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Tirsdag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B930A7">
        <w:rPr>
          <w:rFonts w:ascii="Arial Narrow" w:hAnsi="Arial Narrow"/>
          <w:b/>
          <w:szCs w:val="24"/>
        </w:rPr>
        <w:t>0</w:t>
      </w:r>
      <w:r w:rsidR="00C246B7">
        <w:rPr>
          <w:rFonts w:ascii="Arial Narrow" w:hAnsi="Arial Narrow"/>
          <w:b/>
          <w:szCs w:val="24"/>
        </w:rPr>
        <w:t>5</w:t>
      </w:r>
      <w:r w:rsidR="0005318B">
        <w:rPr>
          <w:rFonts w:ascii="Arial Narrow" w:hAnsi="Arial Narrow"/>
          <w:b/>
          <w:szCs w:val="24"/>
        </w:rPr>
        <w:t xml:space="preserve">. </w:t>
      </w:r>
      <w:r w:rsidR="00C246B7">
        <w:rPr>
          <w:rFonts w:ascii="Arial Narrow" w:hAnsi="Arial Narrow"/>
          <w:b/>
          <w:szCs w:val="24"/>
        </w:rPr>
        <w:t>januar</w:t>
      </w:r>
      <w:r w:rsidR="00ED68C9">
        <w:rPr>
          <w:rFonts w:ascii="Arial Narrow" w:hAnsi="Arial Narrow"/>
          <w:b/>
          <w:szCs w:val="24"/>
        </w:rPr>
        <w:t xml:space="preserve"> 201</w:t>
      </w:r>
      <w:r w:rsidR="00C246B7">
        <w:rPr>
          <w:rFonts w:ascii="Arial Narrow" w:hAnsi="Arial Narrow"/>
          <w:b/>
          <w:szCs w:val="24"/>
        </w:rPr>
        <w:t>6</w:t>
      </w:r>
      <w:r w:rsidR="00C179B7">
        <w:rPr>
          <w:rFonts w:ascii="Arial Narrow" w:hAnsi="Arial Narrow"/>
          <w:b/>
          <w:szCs w:val="24"/>
        </w:rPr>
        <w:t xml:space="preserve">, kl. 09.00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73002B" w:rsidP="00135AE0">
      <w:pPr>
        <w:rPr>
          <w:rFonts w:ascii="Arial Narrow" w:hAnsi="Arial Narrow"/>
          <w:color w:val="FF0000"/>
          <w:sz w:val="22"/>
          <w:szCs w:val="24"/>
        </w:rPr>
      </w:pPr>
      <w:r w:rsidRPr="0073002B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F84269">
        <w:rPr>
          <w:rFonts w:ascii="Arial Narrow" w:hAnsi="Arial Narrow"/>
          <w:sz w:val="22"/>
          <w:szCs w:val="22"/>
        </w:rPr>
        <w:t>Marte Schrøder</w:t>
      </w:r>
      <w:r w:rsidR="00C246B7">
        <w:rPr>
          <w:rFonts w:ascii="Arial Narrow" w:hAnsi="Arial Narrow"/>
          <w:sz w:val="22"/>
          <w:szCs w:val="22"/>
        </w:rPr>
        <w:t xml:space="preserve">, Eva Brynhildsvold, Dordi Aalbu, Toril Grøtte, Ruth Kvam Grøtte </w:t>
      </w:r>
      <w:r w:rsidR="0005318B">
        <w:rPr>
          <w:rFonts w:ascii="Arial Narrow" w:hAnsi="Arial Narrow"/>
          <w:sz w:val="22"/>
          <w:szCs w:val="22"/>
        </w:rPr>
        <w:t>og Nina Rise Oddan</w:t>
      </w:r>
      <w:r>
        <w:rPr>
          <w:rFonts w:ascii="Arial Narrow" w:hAnsi="Arial Narrow"/>
          <w:sz w:val="22"/>
          <w:szCs w:val="22"/>
        </w:rPr>
        <w:t>.</w:t>
      </w:r>
    </w:p>
    <w:p w:rsidR="00C246B7" w:rsidRDefault="00DC0FAA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Forfall:</w:t>
      </w:r>
      <w:r w:rsidR="00C246B7">
        <w:rPr>
          <w:rFonts w:ascii="Arial Narrow" w:hAnsi="Arial Narrow"/>
          <w:b/>
          <w:sz w:val="22"/>
          <w:szCs w:val="22"/>
        </w:rPr>
        <w:t xml:space="preserve"> Lise Jacobsen.</w:t>
      </w:r>
    </w:p>
    <w:p w:rsidR="00602430" w:rsidRPr="000149E5" w:rsidRDefault="00CC19C8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0149E5">
        <w:rPr>
          <w:rFonts w:ascii="Arial Narrow" w:hAnsi="Arial Narrow"/>
          <w:sz w:val="22"/>
          <w:szCs w:val="22"/>
        </w:rPr>
        <w:tab/>
      </w:r>
    </w:p>
    <w:p w:rsidR="00BD3BEF" w:rsidRPr="00751649" w:rsidRDefault="00BD3BEF" w:rsidP="00135AE0">
      <w:pPr>
        <w:pStyle w:val="Listeavsnitt"/>
        <w:ind w:left="708" w:hanging="705"/>
        <w:rPr>
          <w:rFonts w:ascii="Arial Narrow" w:eastAsia="Times New Roman" w:hAnsi="Arial Narrow"/>
          <w:sz w:val="16"/>
        </w:rPr>
      </w:pPr>
    </w:p>
    <w:p w:rsidR="000149E5" w:rsidRPr="00437AB9" w:rsidRDefault="000149E5" w:rsidP="00135AE0">
      <w:pPr>
        <w:rPr>
          <w:rFonts w:ascii="Arial Narrow" w:hAnsi="Arial Narrow"/>
          <w:b/>
          <w:bCs/>
          <w:color w:val="C00000"/>
          <w:sz w:val="4"/>
          <w:szCs w:val="22"/>
          <w:u w:val="single"/>
        </w:rPr>
      </w:pPr>
    </w:p>
    <w:p w:rsidR="00ED68C9" w:rsidRPr="00FE4C0B" w:rsidRDefault="00ED68C9" w:rsidP="00135AE0">
      <w:pPr>
        <w:rPr>
          <w:rFonts w:ascii="Arial Narrow" w:hAnsi="Arial Narrow"/>
          <w:b/>
          <w:bCs/>
          <w:sz w:val="2"/>
          <w:szCs w:val="22"/>
          <w:u w:val="single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246B7">
              <w:rPr>
                <w:rFonts w:ascii="Arial Narrow" w:hAnsi="Arial Narrow"/>
                <w:b/>
                <w:bCs/>
                <w:szCs w:val="24"/>
              </w:rPr>
              <w:t>1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246B7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84269" w:rsidRDefault="00F84269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D0A5E" w:rsidRDefault="009D0A5E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Default="00C24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B39B3" w:rsidRDefault="00FB39B3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B39B3" w:rsidRDefault="00FB39B3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B39B3" w:rsidRDefault="00FB39B3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B39B3" w:rsidRDefault="00FB39B3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B39B3" w:rsidRDefault="00FB39B3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246B7">
              <w:rPr>
                <w:rFonts w:ascii="Arial Narrow" w:hAnsi="Arial Narrow"/>
                <w:b/>
                <w:bCs/>
                <w:szCs w:val="24"/>
              </w:rPr>
              <w:t>2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246B7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3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Default="002D0787" w:rsidP="002D078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4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935FE" w:rsidRDefault="00C935FE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5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Pr="006862FA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6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C935FE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656A8B" w:rsidRPr="006862FA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Pr="006862FA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Pr="006862FA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b/>
                <w:szCs w:val="24"/>
              </w:rPr>
            </w:pPr>
            <w:r w:rsidRPr="00C246B7">
              <w:rPr>
                <w:rFonts w:ascii="Arial Narrow" w:hAnsi="Arial Narrow"/>
                <w:b/>
                <w:szCs w:val="24"/>
              </w:rPr>
              <w:t>Informasjon om aktuelle vedtak fra styremøtet 11.12.15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Referatet lagt ut på hjemmesida og send</w:t>
            </w:r>
            <w:r>
              <w:rPr>
                <w:rFonts w:ascii="Arial Narrow" w:hAnsi="Arial Narrow"/>
                <w:szCs w:val="24"/>
              </w:rPr>
              <w:t>t</w:t>
            </w:r>
            <w:r w:rsidRPr="00C246B7">
              <w:rPr>
                <w:rFonts w:ascii="Arial Narrow" w:hAnsi="Arial Narrow"/>
                <w:szCs w:val="24"/>
              </w:rPr>
              <w:t xml:space="preserve"> på mail.</w:t>
            </w:r>
            <w:r w:rsidRPr="00C246B7">
              <w:rPr>
                <w:rFonts w:ascii="Arial Narrow" w:hAnsi="Arial Narrow"/>
                <w:szCs w:val="24"/>
              </w:rPr>
              <w:br/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Regionsamarbeidet skal fortsette med to arbeidsgrupper – barnehage og skole</w:t>
            </w:r>
            <w:r>
              <w:rPr>
                <w:rFonts w:ascii="Arial Narrow" w:hAnsi="Arial Narrow"/>
                <w:szCs w:val="24"/>
              </w:rPr>
              <w:t>.</w:t>
            </w:r>
            <w:r w:rsidRPr="00C246B7">
              <w:rPr>
                <w:rFonts w:ascii="Arial Narrow" w:hAnsi="Arial Narrow"/>
                <w:szCs w:val="24"/>
              </w:rPr>
              <w:br/>
              <w:t>Utarbeide</w:t>
            </w:r>
            <w:r>
              <w:rPr>
                <w:rFonts w:ascii="Arial Narrow" w:hAnsi="Arial Narrow"/>
                <w:szCs w:val="24"/>
              </w:rPr>
              <w:t>t</w:t>
            </w:r>
            <w:r w:rsidRPr="00C246B7">
              <w:rPr>
                <w:rFonts w:ascii="Arial Narrow" w:hAnsi="Arial Narrow"/>
                <w:szCs w:val="24"/>
              </w:rPr>
              <w:t xml:space="preserve"> forslag til mandat og rolleavklaringer </w:t>
            </w:r>
            <w:r>
              <w:rPr>
                <w:rFonts w:ascii="Arial Narrow" w:hAnsi="Arial Narrow"/>
                <w:szCs w:val="24"/>
              </w:rPr>
              <w:t xml:space="preserve">for </w:t>
            </w:r>
            <w:r w:rsidRPr="00C246B7">
              <w:rPr>
                <w:rFonts w:ascii="Arial Narrow" w:hAnsi="Arial Narrow"/>
                <w:szCs w:val="24"/>
              </w:rPr>
              <w:t xml:space="preserve">regionkonsulent, styret og arbeidsgruppene. </w:t>
            </w:r>
          </w:p>
          <w:p w:rsidR="00FB39B3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Gjennomgang av forslaget til mandat – forslag til endringer fra </w:t>
            </w:r>
            <w:r>
              <w:rPr>
                <w:rFonts w:ascii="Arial Narrow" w:hAnsi="Arial Narrow"/>
                <w:szCs w:val="24"/>
              </w:rPr>
              <w:t>arbeids</w:t>
            </w:r>
            <w:r w:rsidRPr="00C246B7">
              <w:rPr>
                <w:rFonts w:ascii="Arial Narrow" w:hAnsi="Arial Narrow"/>
                <w:szCs w:val="24"/>
              </w:rPr>
              <w:t>gruppa:</w:t>
            </w:r>
          </w:p>
          <w:p w:rsidR="00C246B7" w:rsidRPr="00FB39B3" w:rsidRDefault="00C246B7" w:rsidP="00FB39B3">
            <w:pPr>
              <w:pStyle w:val="Listeavsnit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FB39B3">
              <w:rPr>
                <w:rFonts w:ascii="Arial Narrow" w:hAnsi="Arial Narrow"/>
                <w:sz w:val="24"/>
                <w:szCs w:val="24"/>
              </w:rPr>
              <w:t>Arbeidsgruppe barnehage, under mandat/rolleavklaring</w:t>
            </w:r>
            <w:r w:rsidR="00FB39B3" w:rsidRPr="00FB39B3">
              <w:rPr>
                <w:rFonts w:ascii="Arial Narrow" w:hAnsi="Arial Narrow"/>
                <w:sz w:val="24"/>
                <w:szCs w:val="24"/>
              </w:rPr>
              <w:t>, siste setning endres til</w:t>
            </w:r>
            <w:r w:rsidRPr="00FB39B3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246B7" w:rsidRPr="00C246B7" w:rsidRDefault="00C246B7" w:rsidP="00FB39B3">
            <w:pPr>
              <w:ind w:left="360"/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«</w:t>
            </w:r>
            <w:r w:rsidR="00FB39B3">
              <w:rPr>
                <w:rFonts w:ascii="Arial Narrow" w:hAnsi="Arial Narrow"/>
                <w:szCs w:val="24"/>
              </w:rPr>
              <w:t xml:space="preserve">Arbeidsgruppa har </w:t>
            </w:r>
            <w:r w:rsidRPr="00C246B7">
              <w:rPr>
                <w:rFonts w:ascii="Arial Narrow" w:hAnsi="Arial Narrow"/>
                <w:szCs w:val="24"/>
              </w:rPr>
              <w:t>ansvar for utarbeidelse og oppdatering av regional kompetanseplan for barnehage».</w:t>
            </w:r>
          </w:p>
          <w:p w:rsidR="00C246B7" w:rsidRPr="00FB39B3" w:rsidRDefault="00FB39B3" w:rsidP="00FB39B3">
            <w:pPr>
              <w:pStyle w:val="Listeavsnit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FB39B3">
              <w:rPr>
                <w:rFonts w:ascii="Arial Narrow" w:hAnsi="Arial Narrow"/>
                <w:sz w:val="24"/>
                <w:szCs w:val="24"/>
              </w:rPr>
              <w:t xml:space="preserve">Nytt kulepunkt under arbeidsgruppe barnehage: </w:t>
            </w:r>
            <w:r w:rsidR="00C246B7" w:rsidRPr="00FB39B3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C246B7" w:rsidRPr="00FB39B3">
              <w:rPr>
                <w:rFonts w:ascii="Arial Narrow" w:hAnsi="Arial Narrow"/>
                <w:sz w:val="24"/>
                <w:szCs w:val="24"/>
              </w:rPr>
              <w:t>jennomføring av tiltak i kompetanseplanen i samarbeid med regionkonsulenten»</w:t>
            </w:r>
          </w:p>
          <w:p w:rsidR="00C246B7" w:rsidRPr="00FB39B3" w:rsidRDefault="00C246B7" w:rsidP="00FB39B3">
            <w:pPr>
              <w:pStyle w:val="Listeavsnit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FB39B3">
              <w:rPr>
                <w:rFonts w:ascii="Arial Narrow" w:hAnsi="Arial Narrow"/>
                <w:sz w:val="24"/>
                <w:szCs w:val="24"/>
              </w:rPr>
              <w:t xml:space="preserve">Ang.punktet om at regionkonsulenten </w:t>
            </w:r>
            <w:r w:rsidR="00FB39B3">
              <w:rPr>
                <w:rFonts w:ascii="Arial Narrow" w:hAnsi="Arial Narrow"/>
                <w:sz w:val="24"/>
                <w:szCs w:val="24"/>
              </w:rPr>
              <w:t>bør/</w:t>
            </w:r>
            <w:r w:rsidRPr="00FB39B3">
              <w:rPr>
                <w:rFonts w:ascii="Arial Narrow" w:hAnsi="Arial Narrow"/>
                <w:sz w:val="24"/>
                <w:szCs w:val="24"/>
              </w:rPr>
              <w:t xml:space="preserve">skal ha en rolle i oppvekstområdet i en av kommunen </w:t>
            </w:r>
            <w:r w:rsidR="00FB39B3">
              <w:rPr>
                <w:rFonts w:ascii="Arial Narrow" w:hAnsi="Arial Narrow"/>
                <w:sz w:val="24"/>
                <w:szCs w:val="24"/>
              </w:rPr>
              <w:t xml:space="preserve">foreslår arbeidsgruppe barnehage at det står </w:t>
            </w:r>
            <w:r w:rsidRPr="00FB39B3">
              <w:rPr>
                <w:rFonts w:ascii="Arial Narrow" w:hAnsi="Arial Narrow"/>
                <w:sz w:val="24"/>
                <w:szCs w:val="24"/>
              </w:rPr>
              <w:t xml:space="preserve">bør </w:t>
            </w:r>
            <w:r w:rsidR="00FB39B3">
              <w:rPr>
                <w:rFonts w:ascii="Arial Narrow" w:hAnsi="Arial Narrow"/>
                <w:sz w:val="24"/>
                <w:szCs w:val="24"/>
              </w:rPr>
              <w:t>eller ”</w:t>
            </w:r>
            <w:r w:rsidRPr="00FB39B3">
              <w:rPr>
                <w:rFonts w:ascii="Arial Narrow" w:hAnsi="Arial Narrow"/>
                <w:sz w:val="24"/>
                <w:szCs w:val="24"/>
              </w:rPr>
              <w:t>ønskelig”</w:t>
            </w:r>
            <w:r w:rsidR="00FB39B3">
              <w:rPr>
                <w:rFonts w:ascii="Arial Narrow" w:hAnsi="Arial Narrow"/>
                <w:sz w:val="24"/>
                <w:szCs w:val="24"/>
              </w:rPr>
              <w:t>, ikke ”skal”</w:t>
            </w:r>
            <w:r w:rsidRPr="00FB39B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Periodeplanen for barnehagebasert kompetanseutvikling ble lagt fram for styret</w:t>
            </w:r>
            <w:r w:rsidR="00FB39B3">
              <w:rPr>
                <w:rFonts w:ascii="Arial Narrow" w:hAnsi="Arial Narrow"/>
                <w:szCs w:val="24"/>
              </w:rPr>
              <w:t>, budsjett for 2016 ble vedtatt med bakgrunn i denne planen</w:t>
            </w:r>
            <w:r w:rsidRPr="00C246B7">
              <w:rPr>
                <w:rFonts w:ascii="Arial Narrow" w:hAnsi="Arial Narrow"/>
                <w:szCs w:val="24"/>
              </w:rPr>
              <w:t xml:space="preserve">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Ang. planlagt studietur så vil det være aktuelt at det blir felles studietur for styret og arbeidsgruppe skole og arbeidsgruppe barnehage.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FB39B3" w:rsidP="00C246B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Avsatt kr. 2000,- til servering i budsjettet for 2016 til ”Kompetanseutvikling barnehage”. </w:t>
            </w:r>
            <w:r w:rsidR="00C246B7" w:rsidRPr="00C246B7">
              <w:rPr>
                <w:rFonts w:ascii="Arial Narrow" w:hAnsi="Arial Narrow"/>
                <w:szCs w:val="24"/>
              </w:rPr>
              <w:t xml:space="preserve">Enighet om at utgifter knyttet til servering dekkes av kommunen som holder møtet. Hvis det blir mange møter </w:t>
            </w:r>
            <w:r>
              <w:rPr>
                <w:rFonts w:ascii="Arial Narrow" w:hAnsi="Arial Narrow"/>
                <w:szCs w:val="24"/>
              </w:rPr>
              <w:t xml:space="preserve">i en kommune (f.eks </w:t>
            </w:r>
            <w:r w:rsidR="00C246B7" w:rsidRPr="00C246B7">
              <w:rPr>
                <w:rFonts w:ascii="Arial Narrow" w:hAnsi="Arial Narrow"/>
                <w:szCs w:val="24"/>
              </w:rPr>
              <w:t>på Støren</w:t>
            </w:r>
            <w:r>
              <w:rPr>
                <w:rFonts w:ascii="Arial Narrow" w:hAnsi="Arial Narrow"/>
                <w:szCs w:val="24"/>
              </w:rPr>
              <w:t>)</w:t>
            </w:r>
            <w:r w:rsidR="00C246B7" w:rsidRPr="00C246B7">
              <w:rPr>
                <w:rFonts w:ascii="Arial Narrow" w:hAnsi="Arial Narrow"/>
                <w:szCs w:val="24"/>
              </w:rPr>
              <w:t xml:space="preserve"> kan evt. noe dekkes av Gauldalsregionen</w:t>
            </w:r>
            <w:r>
              <w:rPr>
                <w:rFonts w:ascii="Arial Narrow" w:hAnsi="Arial Narrow"/>
                <w:szCs w:val="24"/>
              </w:rPr>
              <w:t xml:space="preserve"> sitt budsjett.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b/>
                <w:szCs w:val="24"/>
              </w:rPr>
            </w:pPr>
            <w:r w:rsidRPr="00C246B7">
              <w:rPr>
                <w:rFonts w:ascii="Arial Narrow" w:hAnsi="Arial Narrow"/>
                <w:b/>
                <w:szCs w:val="24"/>
              </w:rPr>
              <w:t>Samling for styrere, ped.leder og barnehagerådgivere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Invitasjon sendt ut før jul. Foreløpig bare 1 påmeldt. Viktig å sende ut påminning til barnehagene</w:t>
            </w:r>
            <w:r w:rsidR="006D49AD">
              <w:rPr>
                <w:rFonts w:ascii="Arial Narrow" w:hAnsi="Arial Narrow"/>
                <w:szCs w:val="24"/>
              </w:rPr>
              <w:t xml:space="preserve">, barnehagerådgivere </w:t>
            </w:r>
            <w:r w:rsidR="00C935FE">
              <w:rPr>
                <w:rFonts w:ascii="Arial Narrow" w:hAnsi="Arial Narrow"/>
                <w:szCs w:val="24"/>
              </w:rPr>
              <w:t xml:space="preserve">i kommunene </w:t>
            </w:r>
            <w:r w:rsidR="006D49AD">
              <w:rPr>
                <w:rFonts w:ascii="Arial Narrow" w:hAnsi="Arial Narrow"/>
                <w:szCs w:val="24"/>
              </w:rPr>
              <w:t xml:space="preserve">gjør dette snarest.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Gjennomgang av programmet for samlinga.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Dag 2 på samlinga – erfaringsutveksling fra kommunene: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Hovedfokus: Erfaring med å drive utviklingsarbeid.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09:10 - 10:00 Brekkåsen, Melhus</w:t>
            </w:r>
            <w:r w:rsidR="006D49AD">
              <w:rPr>
                <w:rFonts w:ascii="Arial Narrow" w:hAnsi="Arial Narrow"/>
                <w:szCs w:val="24"/>
              </w:rPr>
              <w:t xml:space="preserve">. </w:t>
            </w:r>
            <w:r w:rsidRPr="00C246B7">
              <w:rPr>
                <w:rFonts w:ascii="Arial Narrow" w:hAnsi="Arial Narrow"/>
                <w:szCs w:val="24"/>
              </w:rPr>
              <w:t xml:space="preserve">30 min innlegg + </w:t>
            </w:r>
            <w:r w:rsidR="006D49AD">
              <w:rPr>
                <w:rFonts w:ascii="Arial Narrow" w:hAnsi="Arial Narrow"/>
                <w:szCs w:val="24"/>
              </w:rPr>
              <w:t xml:space="preserve">10 min </w:t>
            </w:r>
            <w:r w:rsidRPr="00C246B7">
              <w:rPr>
                <w:rFonts w:ascii="Arial Narrow" w:hAnsi="Arial Narrow"/>
                <w:szCs w:val="24"/>
              </w:rPr>
              <w:t>spørsmål og10 min summing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10:00 - 10:50 Oppdal</w:t>
            </w:r>
            <w:r w:rsidR="005B7E83">
              <w:rPr>
                <w:rFonts w:ascii="Arial Narrow" w:hAnsi="Arial Narrow"/>
                <w:szCs w:val="24"/>
              </w:rPr>
              <w:t>.</w:t>
            </w:r>
            <w:r w:rsidRPr="00C246B7">
              <w:rPr>
                <w:rFonts w:ascii="Arial Narrow" w:hAnsi="Arial Narrow"/>
                <w:szCs w:val="24"/>
              </w:rPr>
              <w:t xml:space="preserve"> 30 min innlegg + </w:t>
            </w:r>
            <w:r w:rsidR="005B7E83">
              <w:rPr>
                <w:rFonts w:ascii="Arial Narrow" w:hAnsi="Arial Narrow"/>
                <w:szCs w:val="24"/>
              </w:rPr>
              <w:t>10 min spørsmål og 1</w:t>
            </w:r>
            <w:r w:rsidRPr="00C246B7">
              <w:rPr>
                <w:rFonts w:ascii="Arial Narrow" w:hAnsi="Arial Narrow"/>
                <w:szCs w:val="24"/>
              </w:rPr>
              <w:t>0 min summing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10:50 - 11:20 – Pause m utsjekk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lastRenderedPageBreak/>
              <w:t>11:20 - 12:10 – Midtre Gauldal</w:t>
            </w:r>
            <w:r w:rsidR="005B7E83">
              <w:rPr>
                <w:rFonts w:ascii="Arial Narrow" w:hAnsi="Arial Narrow"/>
                <w:szCs w:val="24"/>
              </w:rPr>
              <w:t xml:space="preserve">. </w:t>
            </w:r>
            <w:r w:rsidRPr="00C246B7">
              <w:rPr>
                <w:rFonts w:ascii="Arial Narrow" w:hAnsi="Arial Narrow"/>
                <w:szCs w:val="24"/>
              </w:rPr>
              <w:t xml:space="preserve">30 min innlegg + </w:t>
            </w:r>
            <w:r w:rsidR="005B7E83">
              <w:rPr>
                <w:rFonts w:ascii="Arial Narrow" w:hAnsi="Arial Narrow"/>
                <w:szCs w:val="24"/>
              </w:rPr>
              <w:t xml:space="preserve">10 min </w:t>
            </w:r>
            <w:r w:rsidRPr="00C246B7">
              <w:rPr>
                <w:rFonts w:ascii="Arial Narrow" w:hAnsi="Arial Narrow"/>
                <w:szCs w:val="24"/>
              </w:rPr>
              <w:t>spørsmål og10 min summing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12:10 - 13:00 – Tambartun, Melhus</w:t>
            </w:r>
            <w:r w:rsidR="005B7E83">
              <w:rPr>
                <w:rFonts w:ascii="Arial Narrow" w:hAnsi="Arial Narrow"/>
                <w:szCs w:val="24"/>
              </w:rPr>
              <w:t xml:space="preserve">. </w:t>
            </w:r>
            <w:r w:rsidRPr="00C246B7">
              <w:rPr>
                <w:rFonts w:ascii="Arial Narrow" w:hAnsi="Arial Narrow"/>
                <w:szCs w:val="24"/>
              </w:rPr>
              <w:t xml:space="preserve">30 min innlegg + </w:t>
            </w:r>
            <w:r w:rsidR="005B7E83">
              <w:rPr>
                <w:rFonts w:ascii="Arial Narrow" w:hAnsi="Arial Narrow"/>
                <w:szCs w:val="24"/>
              </w:rPr>
              <w:t xml:space="preserve">10 min </w:t>
            </w:r>
            <w:r w:rsidRPr="00C246B7">
              <w:rPr>
                <w:rFonts w:ascii="Arial Narrow" w:hAnsi="Arial Narrow"/>
                <w:szCs w:val="24"/>
              </w:rPr>
              <w:t>spørsmål og10 min summing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  <w:u w:val="single"/>
              </w:rPr>
            </w:pPr>
            <w:r w:rsidRPr="00C246B7">
              <w:rPr>
                <w:rFonts w:ascii="Arial Narrow" w:hAnsi="Arial Narrow"/>
                <w:szCs w:val="24"/>
                <w:u w:val="single"/>
              </w:rPr>
              <w:t>Arbeidsfordeling: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Registrering: </w:t>
            </w:r>
            <w:r w:rsidRPr="00C246B7">
              <w:rPr>
                <w:rFonts w:ascii="Arial Narrow" w:hAnsi="Arial Narrow"/>
                <w:szCs w:val="24"/>
              </w:rPr>
              <w:tab/>
              <w:t>Toril og Ruth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Ønske velkommen til samlinga: </w:t>
            </w:r>
            <w:r w:rsidRPr="00C246B7">
              <w:rPr>
                <w:rFonts w:ascii="Arial Narrow" w:hAnsi="Arial Narrow"/>
                <w:szCs w:val="24"/>
              </w:rPr>
              <w:tab/>
              <w:t>Nina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Introduksjon/takking av Sissel Mørreaunet: </w:t>
            </w:r>
            <w:r w:rsidRPr="00C246B7">
              <w:rPr>
                <w:rFonts w:ascii="Arial Narrow" w:hAnsi="Arial Narrow"/>
                <w:szCs w:val="24"/>
              </w:rPr>
              <w:tab/>
              <w:t>Eva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Introduksjon/takking av Nina Vasseljen: </w:t>
            </w:r>
            <w:r w:rsidRPr="00C246B7">
              <w:rPr>
                <w:rFonts w:ascii="Arial Narrow" w:hAnsi="Arial Narrow"/>
                <w:szCs w:val="24"/>
              </w:rPr>
              <w:tab/>
              <w:t>Ruth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Velkommen Introduksjon av innleggene dag 2: </w:t>
            </w:r>
            <w:r w:rsidRPr="00C246B7">
              <w:rPr>
                <w:rFonts w:ascii="Arial Narrow" w:hAnsi="Arial Narrow"/>
                <w:szCs w:val="24"/>
              </w:rPr>
              <w:tab/>
              <w:t>Toril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Avslutning av dag 2: </w:t>
            </w:r>
            <w:r w:rsidRPr="00C246B7">
              <w:rPr>
                <w:rFonts w:ascii="Arial Narrow" w:hAnsi="Arial Narrow"/>
                <w:szCs w:val="24"/>
              </w:rPr>
              <w:tab/>
              <w:t>Nina</w:t>
            </w:r>
          </w:p>
          <w:p w:rsidR="00C246B7" w:rsidRPr="00C246B7" w:rsidRDefault="00C935FE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Innkjøp av </w:t>
            </w:r>
            <w:r w:rsidR="00C246B7" w:rsidRPr="00C246B7">
              <w:rPr>
                <w:rFonts w:ascii="Arial Narrow" w:hAnsi="Arial Narrow"/>
                <w:szCs w:val="24"/>
              </w:rPr>
              <w:t xml:space="preserve">2 lokal mat og 4 twist: </w:t>
            </w:r>
            <w:r w:rsidR="00C246B7" w:rsidRPr="00C246B7">
              <w:rPr>
                <w:rFonts w:ascii="Arial Narrow" w:hAnsi="Arial Narrow"/>
                <w:szCs w:val="24"/>
              </w:rPr>
              <w:tab/>
              <w:t>Nina</w:t>
            </w:r>
          </w:p>
          <w:p w:rsidR="00C246B7" w:rsidRPr="00C246B7" w:rsidRDefault="00C246B7" w:rsidP="00C246B7">
            <w:pPr>
              <w:tabs>
                <w:tab w:val="left" w:pos="4820"/>
              </w:tabs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Dele i grupper på 4-5 stk. på tvers av kommuner</w:t>
            </w:r>
            <w:r w:rsidR="00C935FE">
              <w:rPr>
                <w:rFonts w:ascii="Arial Narrow" w:hAnsi="Arial Narrow"/>
                <w:szCs w:val="24"/>
              </w:rPr>
              <w:t>, lage navnelapper</w:t>
            </w:r>
            <w:r w:rsidRPr="00C246B7">
              <w:rPr>
                <w:rFonts w:ascii="Arial Narrow" w:hAnsi="Arial Narrow"/>
                <w:szCs w:val="24"/>
              </w:rPr>
              <w:t xml:space="preserve">: </w:t>
            </w:r>
            <w:r w:rsidRPr="00C246B7">
              <w:rPr>
                <w:rFonts w:ascii="Arial Narrow" w:hAnsi="Arial Narrow"/>
                <w:szCs w:val="24"/>
              </w:rPr>
              <w:tab/>
              <w:t xml:space="preserve">Nina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Oddrun Duesten, Melhus – kulturelt innslag før middag kl. 19:30</w:t>
            </w:r>
            <w:r w:rsidR="00C935FE">
              <w:rPr>
                <w:rFonts w:ascii="Arial Narrow" w:hAnsi="Arial Narrow"/>
                <w:szCs w:val="24"/>
              </w:rPr>
              <w:t xml:space="preserve">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Ny bok anbefalt av Nina Vasseljen med tanke på samlinga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Eik/Ødegård/Steinnes: «Barnehagelæreres profesjonslæring», fagbokforlaget 2015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935FE" w:rsidP="00C246B7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</w:t>
            </w:r>
            <w:r w:rsidR="00C246B7" w:rsidRPr="00C246B7">
              <w:rPr>
                <w:rFonts w:ascii="Arial Narrow" w:hAnsi="Arial Narrow"/>
                <w:b/>
                <w:szCs w:val="24"/>
              </w:rPr>
              <w:t>tudietur til Lillehammer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Foreslår at et settes ned ei arbeidsgruppe, med en repr. fra barnehagegruppa og en fra skolegruppa samt regionkonsulent. </w:t>
            </w:r>
            <w:r w:rsidR="00C935FE">
              <w:rPr>
                <w:rFonts w:ascii="Arial Narrow" w:hAnsi="Arial Narrow"/>
                <w:szCs w:val="24"/>
              </w:rPr>
              <w:t xml:space="preserve">Arbeidsgruppe: </w:t>
            </w:r>
            <w:r w:rsidRPr="00C246B7">
              <w:rPr>
                <w:rFonts w:ascii="Arial Narrow" w:hAnsi="Arial Narrow"/>
                <w:szCs w:val="24"/>
              </w:rPr>
              <w:t>Dordi</w:t>
            </w:r>
            <w:r w:rsidR="00C935FE">
              <w:rPr>
                <w:rFonts w:ascii="Arial Narrow" w:hAnsi="Arial Narrow"/>
                <w:szCs w:val="24"/>
              </w:rPr>
              <w:t xml:space="preserve"> (styret og arb.gr b.hage)</w:t>
            </w:r>
            <w:r w:rsidRPr="00C246B7">
              <w:rPr>
                <w:rFonts w:ascii="Arial Narrow" w:hAnsi="Arial Narrow"/>
                <w:szCs w:val="24"/>
              </w:rPr>
              <w:t xml:space="preserve"> og Nina</w:t>
            </w:r>
            <w:r w:rsidR="00C935FE">
              <w:rPr>
                <w:rFonts w:ascii="Arial Narrow" w:hAnsi="Arial Narrow"/>
                <w:szCs w:val="24"/>
              </w:rPr>
              <w:t xml:space="preserve"> (arb.gr. skole og regionkonsulent)</w:t>
            </w:r>
            <w:r w:rsidRPr="00C246B7">
              <w:rPr>
                <w:rFonts w:ascii="Arial Narrow" w:hAnsi="Arial Narrow"/>
                <w:szCs w:val="24"/>
              </w:rPr>
              <w:t>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Mulig at turen utsettes</w:t>
            </w:r>
            <w:r w:rsidR="00C935FE">
              <w:rPr>
                <w:rFonts w:ascii="Arial Narrow" w:hAnsi="Arial Narrow"/>
                <w:szCs w:val="24"/>
              </w:rPr>
              <w:t xml:space="preserve"> </w:t>
            </w:r>
            <w:r w:rsidRPr="00C246B7">
              <w:rPr>
                <w:rFonts w:ascii="Arial Narrow" w:hAnsi="Arial Narrow"/>
                <w:szCs w:val="24"/>
              </w:rPr>
              <w:t>til mai.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b/>
                <w:szCs w:val="24"/>
              </w:rPr>
            </w:pPr>
            <w:r w:rsidRPr="00C246B7">
              <w:rPr>
                <w:rFonts w:ascii="Arial Narrow" w:hAnsi="Arial Narrow"/>
                <w:b/>
                <w:szCs w:val="24"/>
              </w:rPr>
              <w:t>Barnehagebasert kompetanseutvikling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Ang. «shoppingsenter-modellen» - vi avvente og </w:t>
            </w:r>
            <w:r w:rsidR="00C935FE">
              <w:rPr>
                <w:rFonts w:ascii="Arial Narrow" w:hAnsi="Arial Narrow"/>
                <w:szCs w:val="24"/>
              </w:rPr>
              <w:t xml:space="preserve">tar det etter hvert som behovene kommer. </w:t>
            </w:r>
          </w:p>
          <w:p w:rsidR="00C246B7" w:rsidRPr="00C246B7" w:rsidRDefault="00C935FE" w:rsidP="00C246B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Kan se </w:t>
            </w:r>
            <w:r w:rsidR="00C246B7" w:rsidRPr="00C246B7">
              <w:rPr>
                <w:rFonts w:ascii="Arial Narrow" w:hAnsi="Arial Narrow"/>
                <w:szCs w:val="24"/>
              </w:rPr>
              <w:t>på andre kompetansemiljøer enn DMMH</w:t>
            </w:r>
            <w:r>
              <w:rPr>
                <w:rFonts w:ascii="Arial Narrow" w:hAnsi="Arial Narrow"/>
                <w:szCs w:val="24"/>
              </w:rPr>
              <w:t xml:space="preserve">, for eksempel lesesenteret.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«Shoppingsenter» settes på sakslista på neste møte</w:t>
            </w:r>
            <w:r w:rsidR="00C935FE">
              <w:rPr>
                <w:rFonts w:ascii="Arial Narrow" w:hAnsi="Arial Narrow"/>
                <w:szCs w:val="24"/>
              </w:rPr>
              <w:t>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Gruppa </w:t>
            </w:r>
            <w:r w:rsidR="00C935FE">
              <w:rPr>
                <w:rFonts w:ascii="Arial Narrow" w:hAnsi="Arial Narrow"/>
                <w:szCs w:val="24"/>
              </w:rPr>
              <w:t xml:space="preserve">diskuterte </w:t>
            </w:r>
            <w:r w:rsidRPr="00C246B7">
              <w:rPr>
                <w:rFonts w:ascii="Arial Narrow" w:hAnsi="Arial Narrow"/>
                <w:szCs w:val="24"/>
              </w:rPr>
              <w:t>forankring ved hjelp av ståstedsanalysen og andre refleksjonsverktøy.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b/>
                <w:szCs w:val="24"/>
              </w:rPr>
            </w:pPr>
            <w:r w:rsidRPr="00C246B7">
              <w:rPr>
                <w:rFonts w:ascii="Arial Narrow" w:hAnsi="Arial Narrow"/>
                <w:b/>
                <w:szCs w:val="24"/>
              </w:rPr>
              <w:t>Møteplan for våren 2016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Mandag 4.april – Støren, formannskapsalen 4. </w:t>
            </w:r>
            <w:r w:rsidR="00C935FE">
              <w:rPr>
                <w:rFonts w:ascii="Arial Narrow" w:hAnsi="Arial Narrow"/>
                <w:szCs w:val="24"/>
              </w:rPr>
              <w:t>etg. kl. 09.00 – 14.00.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Foreløpige saker: </w:t>
            </w:r>
            <w:r w:rsidR="00C935FE">
              <w:rPr>
                <w:rFonts w:ascii="Arial Narrow" w:hAnsi="Arial Narrow"/>
                <w:szCs w:val="24"/>
              </w:rPr>
              <w:t>D</w:t>
            </w:r>
            <w:r w:rsidRPr="00C246B7">
              <w:rPr>
                <w:rFonts w:ascii="Arial Narrow" w:hAnsi="Arial Narrow"/>
                <w:szCs w:val="24"/>
              </w:rPr>
              <w:t>agssamling høsten 2016,  «shoppingsenter», studietur</w:t>
            </w:r>
            <w:r w:rsidR="00C935FE">
              <w:rPr>
                <w:rFonts w:ascii="Arial Narrow" w:hAnsi="Arial Narrow"/>
                <w:szCs w:val="24"/>
              </w:rPr>
              <w:t>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b/>
                <w:szCs w:val="24"/>
              </w:rPr>
            </w:pPr>
            <w:r w:rsidRPr="00C246B7">
              <w:rPr>
                <w:rFonts w:ascii="Arial Narrow" w:hAnsi="Arial Narrow"/>
                <w:b/>
                <w:szCs w:val="24"/>
              </w:rPr>
              <w:t>Eventuelt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Tildeling av midler fra fylkesmannen ang. tiltak for styrerne. Pengene settes på fond, kan evt. brukes i forhold til samlinga i februar.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Rapportering av midlene for 2015. Ingen midler brukt i regionen i 2015 og </w:t>
            </w:r>
            <w:r w:rsidR="00C935FE">
              <w:rPr>
                <w:rFonts w:ascii="Arial Narrow" w:hAnsi="Arial Narrow"/>
                <w:szCs w:val="24"/>
              </w:rPr>
              <w:t>FMST</w:t>
            </w:r>
            <w:r w:rsidRPr="00C246B7">
              <w:rPr>
                <w:rFonts w:ascii="Arial Narrow" w:hAnsi="Arial Narrow"/>
                <w:szCs w:val="24"/>
              </w:rPr>
              <w:t xml:space="preserve"> er klar over dette.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 xml:space="preserve">Kommunen har likevel drevet kompetanseutvikling og dette kan legges inn i rapporten til </w:t>
            </w:r>
            <w:r w:rsidR="00C935FE">
              <w:rPr>
                <w:rFonts w:ascii="Arial Narrow" w:hAnsi="Arial Narrow"/>
                <w:szCs w:val="24"/>
              </w:rPr>
              <w:t>FMST</w:t>
            </w:r>
            <w:r w:rsidRPr="00C246B7">
              <w:rPr>
                <w:rFonts w:ascii="Arial Narrow" w:hAnsi="Arial Narrow"/>
                <w:szCs w:val="24"/>
              </w:rPr>
              <w:t>. Oppdal, Melhus og Midtre Gauldal har drevet barnehagebasert kompetanseutvikling i noen/alle barnehager</w:t>
            </w:r>
            <w:r w:rsidR="00C935FE">
              <w:rPr>
                <w:rFonts w:ascii="Arial Narrow" w:hAnsi="Arial Narrow"/>
                <w:szCs w:val="24"/>
              </w:rPr>
              <w:t xml:space="preserve">. Nina skriver rapport og leverer til FMST. 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Toril Grøtte</w:t>
            </w:r>
          </w:p>
          <w:p w:rsidR="00C246B7" w:rsidRPr="00C246B7" w:rsidRDefault="00C246B7" w:rsidP="00C246B7">
            <w:pPr>
              <w:rPr>
                <w:rFonts w:ascii="Arial Narrow" w:hAnsi="Arial Narrow"/>
                <w:szCs w:val="24"/>
              </w:rPr>
            </w:pPr>
            <w:r w:rsidRPr="00C246B7">
              <w:rPr>
                <w:rFonts w:ascii="Arial Narrow" w:hAnsi="Arial Narrow"/>
                <w:szCs w:val="24"/>
              </w:rPr>
              <w:t>Refr.</w:t>
            </w:r>
          </w:p>
          <w:p w:rsidR="006862FA" w:rsidRPr="006862FA" w:rsidRDefault="006862FA" w:rsidP="00C935FE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737B11" w:rsidP="00737B11">
      <w:pPr>
        <w:pStyle w:val="Brdtekstinnrykk2"/>
        <w:ind w:left="0"/>
        <w:rPr>
          <w:sz w:val="22"/>
          <w:szCs w:val="22"/>
        </w:rPr>
      </w:pPr>
      <w:r w:rsidRPr="000149E5">
        <w:rPr>
          <w:i/>
          <w:sz w:val="22"/>
          <w:szCs w:val="22"/>
        </w:rPr>
        <w:t xml:space="preserve">Kopi: </w:t>
      </w:r>
      <w:r>
        <w:rPr>
          <w:i/>
          <w:sz w:val="22"/>
          <w:szCs w:val="22"/>
        </w:rPr>
        <w:t xml:space="preserve">Styret i Gauldalsregionen, Anne Kirsti Welde </w:t>
      </w:r>
    </w:p>
    <w:sectPr w:rsidR="007D15D4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9B" w:rsidRDefault="003A539B">
      <w:r>
        <w:separator/>
      </w:r>
    </w:p>
  </w:endnote>
  <w:endnote w:type="continuationSeparator" w:id="1">
    <w:p w:rsidR="003A539B" w:rsidRDefault="003A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C246B7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Nina Rise Oddan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72 4</w:t>
          </w:r>
          <w:r w:rsidR="0005318B">
            <w:rPr>
              <w:b w:val="0"/>
              <w:bCs/>
              <w:sz w:val="16"/>
              <w:szCs w:val="16"/>
              <w:lang w:val="de-DE"/>
            </w:rPr>
            <w:t>0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25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93</w:t>
          </w:r>
        </w:p>
        <w:p w:rsidR="0006542F" w:rsidRPr="00DD4379" w:rsidRDefault="0005318B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05318B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9B" w:rsidRDefault="003A539B">
      <w:r>
        <w:separator/>
      </w:r>
    </w:p>
  </w:footnote>
  <w:footnote w:type="continuationSeparator" w:id="1">
    <w:p w:rsidR="003A539B" w:rsidRDefault="003A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3A1E"/>
    <w:rsid w:val="000A604C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743D8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158E"/>
    <w:rsid w:val="001C79AC"/>
    <w:rsid w:val="001D2C24"/>
    <w:rsid w:val="001D3A95"/>
    <w:rsid w:val="00204BA6"/>
    <w:rsid w:val="002071E8"/>
    <w:rsid w:val="00214522"/>
    <w:rsid w:val="00221476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70594B"/>
    <w:rsid w:val="007078D3"/>
    <w:rsid w:val="00714D41"/>
    <w:rsid w:val="007253AB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A1252"/>
    <w:rsid w:val="007A1279"/>
    <w:rsid w:val="007A77E5"/>
    <w:rsid w:val="007A7A20"/>
    <w:rsid w:val="007B161E"/>
    <w:rsid w:val="007B564A"/>
    <w:rsid w:val="007C3546"/>
    <w:rsid w:val="007D15D4"/>
    <w:rsid w:val="007E404F"/>
    <w:rsid w:val="007E57BE"/>
    <w:rsid w:val="007E6369"/>
    <w:rsid w:val="007E7F34"/>
    <w:rsid w:val="007F0278"/>
    <w:rsid w:val="007F20EE"/>
    <w:rsid w:val="00803406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83C41"/>
    <w:rsid w:val="00887A88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F0C72"/>
    <w:rsid w:val="009F72F8"/>
    <w:rsid w:val="00A00352"/>
    <w:rsid w:val="00A0441C"/>
    <w:rsid w:val="00A0619A"/>
    <w:rsid w:val="00A109C7"/>
    <w:rsid w:val="00A11DD9"/>
    <w:rsid w:val="00A21F6E"/>
    <w:rsid w:val="00A33208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40C9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2D2A"/>
    <w:rsid w:val="00BD3BEF"/>
    <w:rsid w:val="00BD7080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44A20"/>
    <w:rsid w:val="00F50BBA"/>
    <w:rsid w:val="00F550E5"/>
    <w:rsid w:val="00F632DE"/>
    <w:rsid w:val="00F66F86"/>
    <w:rsid w:val="00F70722"/>
    <w:rsid w:val="00F77CF2"/>
    <w:rsid w:val="00F84269"/>
    <w:rsid w:val="00F92F53"/>
    <w:rsid w:val="00F94AAF"/>
    <w:rsid w:val="00F95BB2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100F-B046-48E1-B89D-A9962B1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53</cp:revision>
  <cp:lastPrinted>2015-11-20T13:39:00Z</cp:lastPrinted>
  <dcterms:created xsi:type="dcterms:W3CDTF">2015-09-29T17:38:00Z</dcterms:created>
  <dcterms:modified xsi:type="dcterms:W3CDTF">2016-01-05T15:00:00Z</dcterms:modified>
</cp:coreProperties>
</file>