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A85F64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  <w:sz w:val="36"/>
        </w:rPr>
      </w:pPr>
      <w:r>
        <w:rPr>
          <w:rFonts w:ascii="Arial Narrow" w:hAnsi="Arial Narrow"/>
          <w:smallCaps/>
          <w:color w:val="000000"/>
          <w:sz w:val="36"/>
        </w:rPr>
        <w:t>referat</w:t>
      </w:r>
      <w:r w:rsidR="00BD7080" w:rsidRPr="00605D96">
        <w:rPr>
          <w:rFonts w:ascii="Arial Narrow" w:hAnsi="Arial Narrow"/>
          <w:smallCaps/>
          <w:color w:val="000000"/>
          <w:sz w:val="36"/>
        </w:rPr>
        <w:t xml:space="preserve"> </w:t>
      </w:r>
      <w:r w:rsidR="003B7602" w:rsidRPr="00605D96">
        <w:rPr>
          <w:rFonts w:ascii="Arial Narrow" w:hAnsi="Arial Narrow"/>
          <w:smallCaps/>
          <w:color w:val="000000"/>
          <w:sz w:val="36"/>
        </w:rPr>
        <w:t>styremøte i Gauldalsregionen</w:t>
      </w:r>
    </w:p>
    <w:p w:rsidR="00605D96" w:rsidRPr="00605D96" w:rsidRDefault="00605D96" w:rsidP="00605D96"/>
    <w:p w:rsidR="006567F6" w:rsidRPr="0020720C" w:rsidRDefault="006567F6" w:rsidP="00F14C9B">
      <w:pPr>
        <w:rPr>
          <w:sz w:val="2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4F5C41">
        <w:rPr>
          <w:rFonts w:ascii="Arial Narrow" w:hAnsi="Arial Narrow"/>
          <w:b/>
          <w:szCs w:val="24"/>
        </w:rPr>
        <w:t>To</w:t>
      </w:r>
      <w:r w:rsidR="00CC7C85">
        <w:rPr>
          <w:rFonts w:ascii="Arial Narrow" w:hAnsi="Arial Narrow"/>
          <w:b/>
          <w:szCs w:val="24"/>
        </w:rPr>
        <w:t xml:space="preserve">rsdag </w:t>
      </w:r>
      <w:r w:rsidR="004F5C41">
        <w:rPr>
          <w:rFonts w:ascii="Arial Narrow" w:hAnsi="Arial Narrow"/>
          <w:b/>
          <w:szCs w:val="24"/>
        </w:rPr>
        <w:t>3</w:t>
      </w:r>
      <w:r w:rsidR="00B56013">
        <w:rPr>
          <w:rFonts w:ascii="Arial Narrow" w:hAnsi="Arial Narrow"/>
          <w:b/>
          <w:szCs w:val="24"/>
        </w:rPr>
        <w:t>.</w:t>
      </w:r>
      <w:r w:rsidR="004F5C41">
        <w:rPr>
          <w:rFonts w:ascii="Arial Narrow" w:hAnsi="Arial Narrow"/>
          <w:b/>
          <w:szCs w:val="24"/>
        </w:rPr>
        <w:t xml:space="preserve"> september</w:t>
      </w:r>
      <w:r w:rsidR="00B56013">
        <w:rPr>
          <w:rFonts w:ascii="Arial Narrow" w:hAnsi="Arial Narrow"/>
          <w:b/>
          <w:szCs w:val="24"/>
        </w:rPr>
        <w:t xml:space="preserve"> 2015</w:t>
      </w:r>
      <w:r w:rsidR="007746DE" w:rsidRPr="007E57BE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1B7D72">
        <w:rPr>
          <w:rFonts w:ascii="Arial Narrow" w:hAnsi="Arial Narrow"/>
          <w:b/>
          <w:szCs w:val="24"/>
        </w:rPr>
        <w:t xml:space="preserve">Rådhuset </w:t>
      </w:r>
      <w:r w:rsidR="004F5C41">
        <w:rPr>
          <w:rFonts w:ascii="Arial Narrow" w:hAnsi="Arial Narrow"/>
          <w:b/>
          <w:szCs w:val="24"/>
        </w:rPr>
        <w:t>Oppdal</w:t>
      </w:r>
      <w:r w:rsidR="004C4905">
        <w:rPr>
          <w:rFonts w:ascii="Arial Narrow" w:hAnsi="Arial Narrow"/>
          <w:b/>
          <w:szCs w:val="24"/>
        </w:rPr>
        <w:t xml:space="preserve">. </w:t>
      </w:r>
    </w:p>
    <w:p w:rsidR="00A85F64" w:rsidRPr="00BE1046" w:rsidRDefault="00A85F64" w:rsidP="00F14C9B">
      <w:pPr>
        <w:rPr>
          <w:rFonts w:ascii="Arial Narrow" w:hAnsi="Arial Narrow"/>
          <w:color w:val="FF0000"/>
          <w:sz w:val="22"/>
          <w:szCs w:val="24"/>
        </w:rPr>
      </w:pPr>
    </w:p>
    <w:p w:rsidR="00A85F64" w:rsidRPr="00A85F64" w:rsidRDefault="00A85F64" w:rsidP="00F14C9B">
      <w:pPr>
        <w:rPr>
          <w:rFonts w:ascii="Arial Narrow" w:hAnsi="Arial Narrow"/>
          <w:sz w:val="22"/>
          <w:szCs w:val="24"/>
        </w:rPr>
      </w:pPr>
      <w:r w:rsidRPr="00A85F64">
        <w:rPr>
          <w:rFonts w:ascii="Arial Narrow" w:hAnsi="Arial Narrow"/>
          <w:b/>
          <w:sz w:val="22"/>
          <w:szCs w:val="24"/>
        </w:rPr>
        <w:t>Til stede</w:t>
      </w:r>
      <w:r w:rsidRPr="00A85F64">
        <w:rPr>
          <w:rFonts w:ascii="Arial Narrow" w:hAnsi="Arial Narrow"/>
          <w:sz w:val="22"/>
          <w:szCs w:val="24"/>
        </w:rPr>
        <w:t>: Bodil B. Alsvik, Reidun Joten, Nina R. Oddan, Egil J. Hauge, Dordi Aalbu, Line Andersen</w:t>
      </w:r>
    </w:p>
    <w:p w:rsidR="00A85F64" w:rsidRPr="00A85F64" w:rsidRDefault="00A85F64" w:rsidP="00F14C9B">
      <w:pPr>
        <w:rPr>
          <w:rFonts w:ascii="Arial Narrow" w:hAnsi="Arial Narrow"/>
          <w:sz w:val="22"/>
          <w:szCs w:val="24"/>
        </w:rPr>
      </w:pPr>
      <w:r w:rsidRPr="00A85F64">
        <w:rPr>
          <w:rFonts w:ascii="Arial Narrow" w:hAnsi="Arial Narrow"/>
          <w:b/>
          <w:sz w:val="22"/>
          <w:szCs w:val="24"/>
        </w:rPr>
        <w:t>Forfall</w:t>
      </w:r>
      <w:r w:rsidRPr="00A85F64">
        <w:rPr>
          <w:rFonts w:ascii="Arial Narrow" w:hAnsi="Arial Narrow"/>
          <w:sz w:val="22"/>
          <w:szCs w:val="24"/>
        </w:rPr>
        <w:tab/>
        <w:t>:</w:t>
      </w:r>
      <w:r>
        <w:rPr>
          <w:rFonts w:ascii="Arial Narrow" w:hAnsi="Arial Narrow"/>
          <w:sz w:val="22"/>
          <w:szCs w:val="24"/>
        </w:rPr>
        <w:t xml:space="preserve"> Lill H. Bøe</w:t>
      </w:r>
    </w:p>
    <w:p w:rsidR="00A85F64" w:rsidRPr="0020720C" w:rsidRDefault="00A85F64" w:rsidP="00F14C9B">
      <w:pPr>
        <w:rPr>
          <w:rFonts w:ascii="Arial Narrow" w:hAnsi="Arial Narrow"/>
          <w:color w:val="FF0000"/>
          <w:sz w:val="10"/>
          <w:szCs w:val="24"/>
        </w:rPr>
      </w:pPr>
    </w:p>
    <w:p w:rsidR="003B7602" w:rsidRPr="00404274" w:rsidRDefault="00B31FE3" w:rsidP="00F14C9B">
      <w:pPr>
        <w:rPr>
          <w:rFonts w:ascii="Arial Narrow" w:hAnsi="Arial Narrow"/>
          <w:color w:val="FF0000"/>
          <w:sz w:val="22"/>
          <w:szCs w:val="24"/>
        </w:rPr>
      </w:pPr>
      <w:r w:rsidRPr="00B31FE3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20720C" w:rsidRDefault="006567F6" w:rsidP="00F14C9B">
      <w:pPr>
        <w:ind w:left="360"/>
        <w:rPr>
          <w:rFonts w:ascii="Arial Narrow" w:hAnsi="Arial Narrow"/>
          <w:color w:val="000000"/>
          <w:sz w:val="4"/>
          <w:szCs w:val="22"/>
          <w:u w:val="single"/>
        </w:rPr>
      </w:pPr>
    </w:p>
    <w:p w:rsidR="006D5669" w:rsidRDefault="00C36549" w:rsidP="002E11D1">
      <w:pPr>
        <w:numPr>
          <w:ilvl w:val="0"/>
          <w:numId w:val="30"/>
        </w:numPr>
        <w:rPr>
          <w:rFonts w:ascii="Arial Narrow" w:hAnsi="Arial Narrow"/>
          <w:b/>
          <w:color w:val="000000"/>
          <w:szCs w:val="22"/>
        </w:rPr>
      </w:pPr>
      <w:r w:rsidRPr="00A85F64">
        <w:rPr>
          <w:rFonts w:ascii="Arial Narrow" w:hAnsi="Arial Narrow"/>
          <w:b/>
          <w:color w:val="000000"/>
          <w:szCs w:val="22"/>
        </w:rPr>
        <w:t>Godkjenning av m</w:t>
      </w:r>
      <w:r w:rsidR="003B7602" w:rsidRPr="00A85F64">
        <w:rPr>
          <w:rFonts w:ascii="Arial Narrow" w:hAnsi="Arial Narrow"/>
          <w:b/>
          <w:color w:val="000000"/>
          <w:szCs w:val="22"/>
        </w:rPr>
        <w:t>øteinnkalling og saksliste</w:t>
      </w:r>
    </w:p>
    <w:p w:rsidR="00A85F64" w:rsidRPr="00A85F64" w:rsidRDefault="00A85F64" w:rsidP="00A85F64">
      <w:pPr>
        <w:ind w:left="72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>Godkjent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Default="002B68A7" w:rsidP="0010032B">
      <w:pPr>
        <w:numPr>
          <w:ilvl w:val="0"/>
          <w:numId w:val="30"/>
        </w:numPr>
        <w:rPr>
          <w:rFonts w:ascii="Arial Narrow" w:hAnsi="Arial Narrow"/>
          <w:b/>
          <w:color w:val="000000"/>
          <w:szCs w:val="22"/>
        </w:rPr>
      </w:pPr>
      <w:r w:rsidRPr="00A85F64">
        <w:rPr>
          <w:rFonts w:ascii="Arial Narrow" w:hAnsi="Arial Narrow"/>
          <w:b/>
          <w:color w:val="000000"/>
          <w:szCs w:val="22"/>
        </w:rPr>
        <w:t>Godkjenning av r</w:t>
      </w:r>
      <w:r w:rsidR="00252EBB" w:rsidRPr="00A85F64">
        <w:rPr>
          <w:rFonts w:ascii="Arial Narrow" w:hAnsi="Arial Narrow"/>
          <w:b/>
          <w:color w:val="000000"/>
          <w:szCs w:val="22"/>
        </w:rPr>
        <w:t>efe</w:t>
      </w:r>
      <w:r w:rsidR="00133430" w:rsidRPr="00A85F64">
        <w:rPr>
          <w:rFonts w:ascii="Arial Narrow" w:hAnsi="Arial Narrow"/>
          <w:b/>
          <w:color w:val="000000"/>
          <w:szCs w:val="22"/>
        </w:rPr>
        <w:t xml:space="preserve">rat fra styremøte </w:t>
      </w:r>
      <w:r w:rsidR="0010032B" w:rsidRPr="00A85F64">
        <w:rPr>
          <w:rFonts w:ascii="Arial Narrow" w:hAnsi="Arial Narrow"/>
          <w:b/>
          <w:color w:val="000000"/>
          <w:szCs w:val="22"/>
        </w:rPr>
        <w:t>09.06.15</w:t>
      </w:r>
      <w:r w:rsidR="00B56013" w:rsidRPr="00A85F64">
        <w:rPr>
          <w:rFonts w:ascii="Arial Narrow" w:hAnsi="Arial Narrow"/>
          <w:b/>
          <w:color w:val="000000"/>
          <w:szCs w:val="22"/>
        </w:rPr>
        <w:t xml:space="preserve"> </w:t>
      </w:r>
    </w:p>
    <w:p w:rsidR="00A85F64" w:rsidRPr="00A85F64" w:rsidRDefault="00A85F64" w:rsidP="00A85F64">
      <w:pPr>
        <w:ind w:left="72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>Godkjent</w:t>
      </w:r>
    </w:p>
    <w:p w:rsidR="000E559E" w:rsidRPr="0020720C" w:rsidRDefault="000E559E" w:rsidP="00246594">
      <w:pPr>
        <w:pStyle w:val="msolistparagraph0"/>
        <w:ind w:left="0"/>
        <w:rPr>
          <w:rFonts w:ascii="Arial Narrow" w:hAnsi="Arial Narrow"/>
          <w:color w:val="000000"/>
          <w:sz w:val="4"/>
        </w:rPr>
      </w:pPr>
    </w:p>
    <w:p w:rsidR="00E82603" w:rsidRDefault="00B31FE3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B31FE3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0720C" w:rsidRDefault="002E11D1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605D96" w:rsidRPr="00382532" w:rsidRDefault="00605D96" w:rsidP="00F14C9B">
      <w:pPr>
        <w:rPr>
          <w:rFonts w:ascii="Arial Narrow" w:hAnsi="Arial Narrow"/>
          <w:b/>
          <w:bCs/>
          <w:color w:val="000000"/>
          <w:sz w:val="8"/>
          <w:szCs w:val="22"/>
          <w:u w:val="single"/>
        </w:rPr>
      </w:pPr>
    </w:p>
    <w:p w:rsidR="006A3187" w:rsidRPr="006A3187" w:rsidRDefault="006A3187" w:rsidP="00F14C9B">
      <w:pPr>
        <w:rPr>
          <w:rFonts w:ascii="Arial Narrow" w:hAnsi="Arial Narrow"/>
          <w:b/>
          <w:bCs/>
          <w:color w:val="000000"/>
          <w:sz w:val="4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8E79C0" w:rsidRPr="00A0091D" w:rsidRDefault="0010032B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>22</w:t>
      </w:r>
      <w:r w:rsidR="00B56013" w:rsidRPr="00A0091D">
        <w:rPr>
          <w:rFonts w:ascii="Arial Narrow" w:eastAsia="Times New Roman" w:hAnsi="Arial Narrow"/>
          <w:b/>
          <w:bCs/>
          <w:sz w:val="24"/>
        </w:rPr>
        <w:t>/15</w:t>
      </w:r>
      <w:r w:rsidR="008E79C0" w:rsidRPr="00A0091D">
        <w:rPr>
          <w:rFonts w:ascii="Arial Narrow" w:eastAsia="Times New Roman" w:hAnsi="Arial Narrow"/>
          <w:b/>
          <w:bCs/>
          <w:sz w:val="24"/>
        </w:rPr>
        <w:tab/>
        <w:t>Statu</w:t>
      </w:r>
      <w:r w:rsidR="00AC185F" w:rsidRPr="00A0091D">
        <w:rPr>
          <w:rFonts w:ascii="Arial Narrow" w:eastAsia="Times New Roman" w:hAnsi="Arial Narrow"/>
          <w:b/>
          <w:bCs/>
          <w:sz w:val="24"/>
        </w:rPr>
        <w:t>s</w:t>
      </w:r>
      <w:r w:rsidR="00555677" w:rsidRPr="00A0091D">
        <w:rPr>
          <w:rFonts w:ascii="Arial Narrow" w:eastAsia="Times New Roman" w:hAnsi="Arial Narrow"/>
          <w:b/>
          <w:bCs/>
          <w:sz w:val="24"/>
        </w:rPr>
        <w:t xml:space="preserve"> og orienteringer</w:t>
      </w:r>
      <w:r w:rsidR="00AC185F" w:rsidRPr="00A0091D">
        <w:rPr>
          <w:rFonts w:ascii="Arial Narrow" w:eastAsia="Times New Roman" w:hAnsi="Arial Narrow"/>
          <w:b/>
          <w:bCs/>
          <w:sz w:val="24"/>
        </w:rPr>
        <w:t xml:space="preserve"> </w:t>
      </w:r>
    </w:p>
    <w:p w:rsidR="004C4905" w:rsidRPr="004C4905" w:rsidRDefault="004C4905" w:rsidP="00F14C9B">
      <w:pPr>
        <w:pStyle w:val="msolistparagraph0"/>
        <w:ind w:left="708"/>
        <w:rPr>
          <w:rFonts w:ascii="Arial Narrow" w:hAnsi="Arial Narrow"/>
          <w:bCs/>
          <w:color w:val="000000"/>
          <w:sz w:val="18"/>
        </w:rPr>
      </w:pPr>
    </w:p>
    <w:p w:rsidR="00B028C8" w:rsidRDefault="00A85F64" w:rsidP="00672122">
      <w:pPr>
        <w:pStyle w:val="msolistparagraph0"/>
        <w:ind w:left="708"/>
        <w:rPr>
          <w:rFonts w:ascii="Arial Narrow" w:hAnsi="Arial Narrow"/>
          <w:bCs/>
          <w:color w:val="000000"/>
        </w:rPr>
      </w:pPr>
      <w:r w:rsidRPr="00A85F64">
        <w:rPr>
          <w:rFonts w:ascii="Arial Narrow" w:hAnsi="Arial Narrow"/>
          <w:bCs/>
          <w:color w:val="000000"/>
        </w:rPr>
        <w:t>Regionkonsulent orienterte kort</w:t>
      </w:r>
      <w:r>
        <w:rPr>
          <w:rFonts w:ascii="Arial Narrow" w:hAnsi="Arial Narrow"/>
          <w:bCs/>
          <w:color w:val="000000"/>
        </w:rPr>
        <w:t xml:space="preserve"> omkring:</w:t>
      </w:r>
    </w:p>
    <w:p w:rsidR="00A85F64" w:rsidRPr="00A85F64" w:rsidRDefault="00A85F64" w:rsidP="00A85F64">
      <w:pPr>
        <w:pStyle w:val="msolistparagraph0"/>
        <w:numPr>
          <w:ilvl w:val="1"/>
          <w:numId w:val="30"/>
        </w:numPr>
        <w:rPr>
          <w:rFonts w:ascii="Arial Narrow" w:hAnsi="Arial Narrow"/>
          <w:bCs/>
          <w:i/>
          <w:color w:val="000000"/>
        </w:rPr>
      </w:pPr>
      <w:r w:rsidRPr="00A85F64">
        <w:rPr>
          <w:rFonts w:ascii="Arial Narrow" w:hAnsi="Arial Narrow"/>
          <w:bCs/>
          <w:i/>
          <w:color w:val="000000"/>
        </w:rPr>
        <w:t>Aktivitet siden forrige styremøte</w:t>
      </w:r>
    </w:p>
    <w:p w:rsidR="00A85F64" w:rsidRPr="00A85F64" w:rsidRDefault="00A85F64" w:rsidP="00A85F64">
      <w:pPr>
        <w:pStyle w:val="msolistparagraph0"/>
        <w:numPr>
          <w:ilvl w:val="1"/>
          <w:numId w:val="30"/>
        </w:numPr>
        <w:rPr>
          <w:rFonts w:ascii="Arial Narrow" w:hAnsi="Arial Narrow"/>
          <w:bCs/>
          <w:i/>
          <w:color w:val="000000"/>
        </w:rPr>
      </w:pPr>
      <w:r w:rsidRPr="00A85F64">
        <w:rPr>
          <w:rFonts w:ascii="Arial Narrow" w:hAnsi="Arial Narrow"/>
          <w:bCs/>
          <w:i/>
          <w:color w:val="000000"/>
        </w:rPr>
        <w:t>Vedr. sykemelding regionkonsulent</w:t>
      </w:r>
    </w:p>
    <w:p w:rsidR="00A85F64" w:rsidRPr="00A85F64" w:rsidRDefault="00A85F64" w:rsidP="00A85F64">
      <w:pPr>
        <w:pStyle w:val="msolistparagraph0"/>
        <w:numPr>
          <w:ilvl w:val="1"/>
          <w:numId w:val="30"/>
        </w:numPr>
        <w:rPr>
          <w:rFonts w:ascii="Arial Narrow" w:hAnsi="Arial Narrow"/>
          <w:bCs/>
          <w:i/>
          <w:color w:val="000000"/>
        </w:rPr>
      </w:pPr>
      <w:r w:rsidRPr="00A85F64">
        <w:rPr>
          <w:rFonts w:ascii="Arial Narrow" w:hAnsi="Arial Narrow"/>
          <w:bCs/>
          <w:i/>
          <w:color w:val="000000"/>
        </w:rPr>
        <w:t>NY - tiltaket</w:t>
      </w: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AC2A18" w:rsidRPr="0020720C" w:rsidRDefault="00AC2A18" w:rsidP="00672122">
      <w:pPr>
        <w:pStyle w:val="msolistparagraph0"/>
        <w:ind w:left="708"/>
        <w:rPr>
          <w:rFonts w:ascii="Arial Narrow" w:hAnsi="Arial Narrow"/>
          <w:bCs/>
          <w:color w:val="FF0000"/>
          <w:sz w:val="14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10032B" w:rsidRDefault="0010032B" w:rsidP="00672122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 w:rsidRPr="0010032B">
        <w:rPr>
          <w:rFonts w:ascii="Arial Narrow" w:eastAsia="Times New Roman" w:hAnsi="Arial Narrow"/>
          <w:b/>
          <w:bCs/>
          <w:sz w:val="24"/>
        </w:rPr>
        <w:t>23</w:t>
      </w:r>
      <w:r w:rsidR="00672122" w:rsidRPr="0010032B">
        <w:rPr>
          <w:rFonts w:ascii="Arial Narrow" w:eastAsia="Times New Roman" w:hAnsi="Arial Narrow"/>
          <w:b/>
          <w:bCs/>
          <w:sz w:val="24"/>
        </w:rPr>
        <w:t>/15</w:t>
      </w:r>
      <w:r w:rsidR="00672122" w:rsidRPr="0010032B">
        <w:rPr>
          <w:rFonts w:ascii="Arial Narrow" w:eastAsia="Times New Roman" w:hAnsi="Arial Narrow"/>
          <w:b/>
          <w:bCs/>
          <w:sz w:val="24"/>
        </w:rPr>
        <w:tab/>
        <w:t>Veien videre i regionarbeidet. S</w:t>
      </w:r>
      <w:r w:rsidR="006F6375" w:rsidRPr="0010032B">
        <w:rPr>
          <w:rFonts w:ascii="Arial Narrow" w:eastAsia="Times New Roman" w:hAnsi="Arial Narrow"/>
          <w:b/>
          <w:bCs/>
          <w:sz w:val="24"/>
        </w:rPr>
        <w:t xml:space="preserve">atsingsområder og </w:t>
      </w:r>
      <w:r w:rsidR="00672122" w:rsidRPr="0010032B">
        <w:rPr>
          <w:rFonts w:ascii="Arial Narrow" w:eastAsia="Times New Roman" w:hAnsi="Arial Narrow"/>
          <w:b/>
          <w:bCs/>
          <w:sz w:val="24"/>
        </w:rPr>
        <w:t xml:space="preserve">arbeidsmåter 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175308" w:rsidRDefault="00175308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Styret har behandlet denne saken i to styremøter i 2015. (18.03.15 og 09.06.15</w:t>
      </w:r>
      <w:r w:rsidR="004F5C41">
        <w:rPr>
          <w:rFonts w:ascii="Arial Narrow" w:hAnsi="Arial Narrow"/>
          <w:bCs/>
          <w:color w:val="000000"/>
        </w:rPr>
        <w:t xml:space="preserve">). Her følger referatet vedr. </w:t>
      </w:r>
      <w:r>
        <w:rPr>
          <w:rFonts w:ascii="Arial Narrow" w:hAnsi="Arial Narrow"/>
          <w:bCs/>
          <w:color w:val="000000"/>
        </w:rPr>
        <w:t>denne saken i styremøtet i juni:</w:t>
      </w:r>
    </w:p>
    <w:p w:rsidR="00175308" w:rsidRPr="00E53785" w:rsidRDefault="00175308" w:rsidP="00337D4F">
      <w:pPr>
        <w:pStyle w:val="msolistparagraph0"/>
        <w:ind w:left="708"/>
        <w:rPr>
          <w:rFonts w:ascii="Arial Narrow" w:hAnsi="Arial Narrow"/>
          <w:bCs/>
          <w:color w:val="000000"/>
          <w:sz w:val="18"/>
        </w:rPr>
      </w:pPr>
    </w:p>
    <w:p w:rsidR="00A85F64" w:rsidRPr="00A85F64" w:rsidRDefault="00A85F64" w:rsidP="00337D4F">
      <w:pPr>
        <w:pStyle w:val="msolistparagraph0"/>
        <w:ind w:left="708"/>
        <w:rPr>
          <w:rFonts w:ascii="Arial Narrow" w:hAnsi="Arial Narrow"/>
          <w:b/>
          <w:bCs/>
          <w:color w:val="000000"/>
          <w:sz w:val="20"/>
          <w:u w:val="single"/>
        </w:rPr>
      </w:pPr>
      <w:r w:rsidRPr="00A85F64">
        <w:rPr>
          <w:rFonts w:ascii="Arial Narrow" w:hAnsi="Arial Narrow"/>
          <w:b/>
          <w:bCs/>
          <w:color w:val="000000"/>
          <w:sz w:val="20"/>
          <w:u w:val="single"/>
        </w:rPr>
        <w:t>Saksfremstilling</w:t>
      </w:r>
      <w:r w:rsidR="00A56A86">
        <w:rPr>
          <w:rFonts w:ascii="Arial Narrow" w:hAnsi="Arial Narrow"/>
          <w:b/>
          <w:bCs/>
          <w:color w:val="000000"/>
          <w:sz w:val="20"/>
          <w:u w:val="single"/>
        </w:rPr>
        <w:t xml:space="preserve"> fra styremøte i mars og juni 2015</w:t>
      </w:r>
    </w:p>
    <w:p w:rsidR="00A85F64" w:rsidRPr="00A85F64" w:rsidRDefault="00175308" w:rsidP="00A85F64">
      <w:pPr>
        <w:pStyle w:val="msolistparagraph0"/>
        <w:ind w:left="0"/>
        <w:rPr>
          <w:rFonts w:ascii="Arial Narrow" w:hAnsi="Arial Narrow"/>
          <w:bCs/>
          <w:color w:val="000000"/>
          <w:sz w:val="20"/>
        </w:rPr>
      </w:pPr>
      <w:r w:rsidRPr="00A85F64">
        <w:rPr>
          <w:rFonts w:ascii="Arial Narrow" w:hAnsi="Arial Narrow"/>
          <w:bCs/>
          <w:color w:val="000000"/>
          <w:sz w:val="20"/>
        </w:rPr>
        <w:tab/>
      </w:r>
    </w:p>
    <w:p w:rsidR="00175308" w:rsidRPr="00A85F64" w:rsidRDefault="00A85F64" w:rsidP="00A85F64">
      <w:pPr>
        <w:pStyle w:val="msolistparagraph0"/>
        <w:ind w:left="0"/>
        <w:rPr>
          <w:rFonts w:ascii="Arial Narrow" w:hAnsi="Arial Narrow"/>
          <w:bCs/>
          <w:i/>
          <w:color w:val="000000"/>
          <w:sz w:val="20"/>
          <w:u w:val="single"/>
        </w:rPr>
      </w:pPr>
      <w:r w:rsidRPr="00A85F64">
        <w:rPr>
          <w:rFonts w:ascii="Arial Narrow" w:hAnsi="Arial Narrow"/>
          <w:bCs/>
          <w:color w:val="000000"/>
          <w:sz w:val="20"/>
        </w:rPr>
        <w:tab/>
      </w:r>
      <w:r w:rsidR="00175308" w:rsidRPr="00A85F64">
        <w:rPr>
          <w:rFonts w:ascii="Arial Narrow" w:hAnsi="Arial Narrow"/>
          <w:bCs/>
          <w:i/>
          <w:color w:val="000000"/>
          <w:sz w:val="20"/>
          <w:u w:val="single"/>
        </w:rPr>
        <w:t>Sak 12/15</w:t>
      </w:r>
    </w:p>
    <w:p w:rsidR="00175308" w:rsidRPr="00A85F64" w:rsidRDefault="00175308" w:rsidP="00A85F64">
      <w:pPr>
        <w:pStyle w:val="msolistparagraph0"/>
        <w:ind w:left="0"/>
        <w:rPr>
          <w:rFonts w:ascii="Arial Narrow" w:hAnsi="Arial Narrow"/>
          <w:bCs/>
          <w:i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ab/>
      </w:r>
      <w:r w:rsidRPr="00A85F64">
        <w:rPr>
          <w:rFonts w:ascii="Arial Narrow" w:hAnsi="Arial Narrow"/>
          <w:bCs/>
          <w:i/>
          <w:sz w:val="20"/>
        </w:rPr>
        <w:t xml:space="preserve">Med utgangspunkt i sak på SAFO møte 19.03.15, viste regionkonsulent kort fram en presentasjon vedr. Fosenregionens </w:t>
      </w:r>
      <w:r w:rsidR="00382532">
        <w:rPr>
          <w:rFonts w:ascii="Arial Narrow" w:hAnsi="Arial Narrow"/>
          <w:bCs/>
          <w:i/>
          <w:sz w:val="20"/>
        </w:rPr>
        <w:tab/>
      </w:r>
      <w:r w:rsidRPr="00A85F64">
        <w:rPr>
          <w:rFonts w:ascii="Arial Narrow" w:hAnsi="Arial Narrow"/>
          <w:bCs/>
          <w:i/>
          <w:sz w:val="20"/>
          <w:u w:val="single"/>
        </w:rPr>
        <w:t>fellessatsinger</w:t>
      </w:r>
      <w:r w:rsidRPr="00A85F64">
        <w:rPr>
          <w:rFonts w:ascii="Arial Narrow" w:hAnsi="Arial Narrow"/>
          <w:bCs/>
          <w:i/>
          <w:sz w:val="20"/>
        </w:rPr>
        <w:t xml:space="preserve">. </w:t>
      </w:r>
    </w:p>
    <w:p w:rsidR="00175308" w:rsidRPr="00A85F64" w:rsidRDefault="00175308" w:rsidP="00175308">
      <w:pPr>
        <w:pStyle w:val="msolistparagraph0"/>
        <w:ind w:left="708"/>
        <w:rPr>
          <w:rFonts w:ascii="Arial Narrow" w:hAnsi="Arial Narrow"/>
          <w:bCs/>
          <w:i/>
          <w:color w:val="0070C0"/>
          <w:sz w:val="20"/>
        </w:rPr>
      </w:pPr>
    </w:p>
    <w:p w:rsidR="00175308" w:rsidRPr="00A85F64" w:rsidRDefault="00175308" w:rsidP="00382532">
      <w:pPr>
        <w:pStyle w:val="msolistparagraph0"/>
        <w:ind w:left="708"/>
        <w:rPr>
          <w:rFonts w:ascii="Arial Narrow" w:hAnsi="Arial Narrow"/>
          <w:bCs/>
          <w:i/>
          <w:sz w:val="18"/>
        </w:rPr>
      </w:pPr>
      <w:r w:rsidRPr="00A85F64">
        <w:rPr>
          <w:rFonts w:ascii="Arial Narrow" w:hAnsi="Arial Narrow"/>
          <w:bCs/>
          <w:i/>
          <w:sz w:val="18"/>
          <w:u w:val="single"/>
        </w:rPr>
        <w:t>Konklusjon</w:t>
      </w:r>
      <w:r w:rsidRPr="00A85F64">
        <w:rPr>
          <w:rFonts w:ascii="Arial Narrow" w:hAnsi="Arial Narrow"/>
          <w:bCs/>
          <w:i/>
          <w:sz w:val="18"/>
        </w:rPr>
        <w:t xml:space="preserve">: </w:t>
      </w:r>
    </w:p>
    <w:p w:rsidR="00175308" w:rsidRPr="00A85F64" w:rsidRDefault="00175308" w:rsidP="00382532">
      <w:pPr>
        <w:pStyle w:val="msolistparagraph0"/>
        <w:ind w:left="0"/>
        <w:rPr>
          <w:rFonts w:ascii="Arial Narrow" w:hAnsi="Arial Narrow"/>
          <w:bCs/>
          <w:i/>
          <w:sz w:val="20"/>
        </w:rPr>
      </w:pPr>
      <w:r w:rsidRPr="00A85F64">
        <w:rPr>
          <w:rFonts w:ascii="Arial Narrow" w:hAnsi="Arial Narrow"/>
          <w:bCs/>
          <w:i/>
          <w:sz w:val="18"/>
        </w:rPr>
        <w:tab/>
      </w:r>
      <w:r w:rsidRPr="00A85F64">
        <w:rPr>
          <w:rFonts w:ascii="Arial Narrow" w:hAnsi="Arial Narrow"/>
          <w:bCs/>
          <w:i/>
          <w:sz w:val="20"/>
        </w:rPr>
        <w:t xml:space="preserve">Styret tar med seg dette som aktuelle innspill, tips og problemstillinger i den videre drøftingen og i forhold til styresak 13/15, "Veien </w:t>
      </w:r>
      <w:r w:rsidR="00382532">
        <w:rPr>
          <w:rFonts w:ascii="Arial Narrow" w:hAnsi="Arial Narrow"/>
          <w:bCs/>
          <w:i/>
          <w:sz w:val="20"/>
        </w:rPr>
        <w:tab/>
      </w:r>
      <w:r w:rsidRPr="00A85F64">
        <w:rPr>
          <w:rFonts w:ascii="Arial Narrow" w:hAnsi="Arial Narrow"/>
          <w:bCs/>
          <w:i/>
          <w:sz w:val="20"/>
        </w:rPr>
        <w:t>videre i regionarbeidet. Satsingsområder og arbeidsmåter."</w:t>
      </w:r>
    </w:p>
    <w:p w:rsidR="00175308" w:rsidRPr="00A85F64" w:rsidRDefault="00175308" w:rsidP="00337D4F">
      <w:pPr>
        <w:pStyle w:val="msolistparagraph0"/>
        <w:ind w:left="708"/>
        <w:rPr>
          <w:rFonts w:ascii="Arial Narrow" w:hAnsi="Arial Narrow"/>
          <w:bCs/>
          <w:i/>
          <w:color w:val="000000"/>
          <w:sz w:val="8"/>
        </w:rPr>
      </w:pPr>
    </w:p>
    <w:p w:rsidR="00175308" w:rsidRPr="00A85F64" w:rsidRDefault="00175308" w:rsidP="00337D4F">
      <w:pPr>
        <w:pStyle w:val="msolistparagraph0"/>
        <w:ind w:left="708"/>
        <w:rPr>
          <w:rFonts w:ascii="Arial Narrow" w:hAnsi="Arial Narrow"/>
          <w:bCs/>
          <w:i/>
          <w:color w:val="000000"/>
          <w:sz w:val="20"/>
        </w:rPr>
      </w:pPr>
    </w:p>
    <w:p w:rsidR="00175308" w:rsidRPr="00A85F64" w:rsidRDefault="00175308" w:rsidP="00382532">
      <w:pPr>
        <w:pStyle w:val="msolistparagraph0"/>
        <w:ind w:left="0"/>
        <w:rPr>
          <w:rFonts w:ascii="Arial Narrow" w:hAnsi="Arial Narrow"/>
          <w:bCs/>
          <w:i/>
          <w:color w:val="000000"/>
          <w:sz w:val="20"/>
          <w:u w:val="single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ab/>
      </w:r>
      <w:r w:rsidRPr="00A85F64">
        <w:rPr>
          <w:rFonts w:ascii="Arial Narrow" w:hAnsi="Arial Narrow"/>
          <w:bCs/>
          <w:i/>
          <w:color w:val="000000"/>
          <w:sz w:val="20"/>
          <w:u w:val="single"/>
        </w:rPr>
        <w:t>Sak 13/15</w:t>
      </w:r>
    </w:p>
    <w:p w:rsidR="004C4905" w:rsidRPr="00A85F64" w:rsidRDefault="00175308" w:rsidP="00382532">
      <w:pPr>
        <w:pStyle w:val="msolistparagraph0"/>
        <w:ind w:left="0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ab/>
      </w:r>
      <w:r w:rsidR="00246594" w:rsidRPr="00A85F64">
        <w:rPr>
          <w:rFonts w:ascii="Arial Narrow" w:hAnsi="Arial Narrow"/>
          <w:bCs/>
          <w:i/>
          <w:color w:val="000000"/>
          <w:sz w:val="20"/>
        </w:rPr>
        <w:t xml:space="preserve">Styret </w:t>
      </w:r>
      <w:r w:rsidR="00A0091D" w:rsidRPr="00A85F64">
        <w:rPr>
          <w:rFonts w:ascii="Arial Narrow" w:hAnsi="Arial Narrow"/>
          <w:bCs/>
          <w:i/>
          <w:color w:val="000000"/>
          <w:sz w:val="20"/>
        </w:rPr>
        <w:t xml:space="preserve">konkluderte i styremøtet 18.03.15 at tiden nå er inne til å drøfte "den videre veien" i regionarbeidet. </w:t>
      </w:r>
    </w:p>
    <w:p w:rsidR="00A0091D" w:rsidRPr="00A85F64" w:rsidRDefault="00A0091D" w:rsidP="00382532">
      <w:pPr>
        <w:pStyle w:val="msolistparagraph0"/>
        <w:ind w:left="0"/>
        <w:rPr>
          <w:rFonts w:ascii="Arial Narrow" w:hAnsi="Arial Narrow"/>
          <w:bCs/>
          <w:i/>
          <w:color w:val="000000"/>
          <w:sz w:val="20"/>
        </w:rPr>
      </w:pPr>
    </w:p>
    <w:p w:rsidR="00A0091D" w:rsidRPr="00A85F64" w:rsidRDefault="00175308" w:rsidP="00382532">
      <w:pPr>
        <w:pStyle w:val="msolistparagraph0"/>
        <w:ind w:left="0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ab/>
      </w:r>
      <w:r w:rsidR="00A0091D" w:rsidRPr="00A85F64">
        <w:rPr>
          <w:rFonts w:ascii="Arial Narrow" w:hAnsi="Arial Narrow"/>
          <w:bCs/>
          <w:i/>
          <w:color w:val="000000"/>
          <w:sz w:val="20"/>
        </w:rPr>
        <w:t xml:space="preserve">Med utgangspunkt i drøftingen på møtet i mars og saksfremstilling </w:t>
      </w:r>
      <w:r w:rsidR="00472223" w:rsidRPr="00A85F64">
        <w:rPr>
          <w:rFonts w:ascii="Arial Narrow" w:hAnsi="Arial Narrow"/>
          <w:bCs/>
          <w:i/>
          <w:color w:val="000000"/>
          <w:sz w:val="20"/>
        </w:rPr>
        <w:t xml:space="preserve">i sak 13/15 i dagens møte, hadde styret en innledende drøfting </w:t>
      </w:r>
      <w:r w:rsidR="00382532">
        <w:rPr>
          <w:rFonts w:ascii="Arial Narrow" w:hAnsi="Arial Narrow"/>
          <w:bCs/>
          <w:i/>
          <w:color w:val="000000"/>
          <w:sz w:val="20"/>
        </w:rPr>
        <w:tab/>
      </w:r>
      <w:r w:rsidR="00472223" w:rsidRPr="00A85F64">
        <w:rPr>
          <w:rFonts w:ascii="Arial Narrow" w:hAnsi="Arial Narrow"/>
          <w:bCs/>
          <w:i/>
          <w:color w:val="000000"/>
          <w:sz w:val="20"/>
        </w:rPr>
        <w:t>vedr. dette. Stikkord fra drøftingen:</w:t>
      </w:r>
    </w:p>
    <w:p w:rsidR="00472223" w:rsidRPr="00A85F64" w:rsidRDefault="00175308" w:rsidP="00382532">
      <w:pPr>
        <w:pStyle w:val="msolistparagraph0"/>
        <w:numPr>
          <w:ilvl w:val="2"/>
          <w:numId w:val="30"/>
        </w:numPr>
        <w:ind w:left="145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ab/>
      </w:r>
      <w:r w:rsidR="00472223" w:rsidRPr="00A85F64">
        <w:rPr>
          <w:rFonts w:ascii="Arial Narrow" w:hAnsi="Arial Narrow"/>
          <w:bCs/>
          <w:i/>
          <w:color w:val="000000"/>
          <w:sz w:val="20"/>
        </w:rPr>
        <w:t>Ikke kaste opp for mange "baller" samtidig.</w:t>
      </w:r>
    </w:p>
    <w:p w:rsidR="00472223" w:rsidRPr="00A85F64" w:rsidRDefault="00472223" w:rsidP="00382532">
      <w:pPr>
        <w:pStyle w:val="msolistparagraph0"/>
        <w:numPr>
          <w:ilvl w:val="2"/>
          <w:numId w:val="30"/>
        </w:numPr>
        <w:ind w:left="145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Tilpasse aktivitetsnivået i forhold til pågående satsinger innenfor skole og barnehage i kommunene.</w:t>
      </w:r>
    </w:p>
    <w:p w:rsidR="00472223" w:rsidRPr="00A85F64" w:rsidRDefault="00472223" w:rsidP="00382532">
      <w:pPr>
        <w:pStyle w:val="msolistparagraph0"/>
        <w:numPr>
          <w:ilvl w:val="2"/>
          <w:numId w:val="30"/>
        </w:numPr>
        <w:ind w:left="145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Følgende tema taes med videre i prosessen omkring videre satsing:</w:t>
      </w:r>
    </w:p>
    <w:p w:rsidR="00472223" w:rsidRPr="00A85F64" w:rsidRDefault="00472223" w:rsidP="00382532">
      <w:pPr>
        <w:pStyle w:val="msolistparagraph0"/>
        <w:numPr>
          <w:ilvl w:val="3"/>
          <w:numId w:val="30"/>
        </w:numPr>
        <w:ind w:left="217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Økt fokus på barnehage</w:t>
      </w:r>
    </w:p>
    <w:p w:rsidR="00472223" w:rsidRPr="00A85F64" w:rsidRDefault="00472223" w:rsidP="00382532">
      <w:pPr>
        <w:pStyle w:val="msolistparagraph0"/>
        <w:numPr>
          <w:ilvl w:val="3"/>
          <w:numId w:val="30"/>
        </w:numPr>
        <w:ind w:left="217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Organisasjon/lærende organisasjoner</w:t>
      </w:r>
    </w:p>
    <w:p w:rsidR="00472223" w:rsidRPr="00A85F64" w:rsidRDefault="00472223" w:rsidP="00382532">
      <w:pPr>
        <w:pStyle w:val="msolistparagraph0"/>
        <w:numPr>
          <w:ilvl w:val="3"/>
          <w:numId w:val="30"/>
        </w:numPr>
        <w:ind w:left="2172"/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Praktiskrettet opplæring</w:t>
      </w:r>
    </w:p>
    <w:p w:rsidR="00472223" w:rsidRPr="00A85F64" w:rsidRDefault="00472223" w:rsidP="006A3187">
      <w:pPr>
        <w:pStyle w:val="msolistparagraph0"/>
        <w:numPr>
          <w:ilvl w:val="2"/>
          <w:numId w:val="30"/>
        </w:numPr>
        <w:rPr>
          <w:rFonts w:ascii="Arial Narrow" w:hAnsi="Arial Narrow"/>
          <w:bCs/>
          <w:i/>
          <w:color w:val="000000"/>
          <w:sz w:val="20"/>
        </w:rPr>
      </w:pPr>
      <w:r w:rsidRPr="00A85F64">
        <w:rPr>
          <w:rFonts w:ascii="Arial Narrow" w:hAnsi="Arial Narrow"/>
          <w:bCs/>
          <w:i/>
          <w:color w:val="000000"/>
          <w:sz w:val="20"/>
        </w:rPr>
        <w:t>Frafall i videregående skole</w:t>
      </w:r>
    </w:p>
    <w:p w:rsidR="00175308" w:rsidRPr="00A85F64" w:rsidRDefault="00175308" w:rsidP="00175308">
      <w:pPr>
        <w:pStyle w:val="msolistparagraph0"/>
        <w:rPr>
          <w:rFonts w:ascii="Arial Narrow" w:hAnsi="Arial Narrow"/>
          <w:bCs/>
          <w:i/>
          <w:color w:val="000000"/>
          <w:sz w:val="20"/>
        </w:rPr>
      </w:pPr>
    </w:p>
    <w:p w:rsidR="00175308" w:rsidRDefault="00175308" w:rsidP="00175308">
      <w:pPr>
        <w:pStyle w:val="msolistparagraph0"/>
        <w:rPr>
          <w:rFonts w:ascii="Arial Narrow" w:hAnsi="Arial Narrow"/>
          <w:bCs/>
          <w:i/>
          <w:sz w:val="18"/>
        </w:rPr>
      </w:pPr>
      <w:r w:rsidRPr="00A85F64">
        <w:rPr>
          <w:rFonts w:ascii="Arial Narrow" w:hAnsi="Arial Narrow"/>
          <w:bCs/>
          <w:i/>
          <w:sz w:val="18"/>
          <w:u w:val="single"/>
        </w:rPr>
        <w:t>Konklusjon</w:t>
      </w:r>
      <w:r w:rsidR="00382532">
        <w:rPr>
          <w:rFonts w:ascii="Arial Narrow" w:hAnsi="Arial Narrow"/>
          <w:bCs/>
          <w:i/>
          <w:sz w:val="18"/>
          <w:u w:val="single"/>
        </w:rPr>
        <w:t xml:space="preserve"> fra junimøtet </w:t>
      </w:r>
      <w:r w:rsidRPr="00A85F64">
        <w:rPr>
          <w:rFonts w:ascii="Arial Narrow" w:hAnsi="Arial Narrow"/>
          <w:bCs/>
          <w:i/>
          <w:sz w:val="18"/>
          <w:u w:val="single"/>
        </w:rPr>
        <w:t>:</w:t>
      </w:r>
      <w:r w:rsidRPr="00A85F64">
        <w:rPr>
          <w:rFonts w:ascii="Arial Narrow" w:hAnsi="Arial Narrow"/>
          <w:b/>
          <w:bCs/>
          <w:i/>
          <w:sz w:val="18"/>
          <w:u w:val="single"/>
        </w:rPr>
        <w:t xml:space="preserve"> </w:t>
      </w:r>
      <w:r w:rsidRPr="00A85F64">
        <w:rPr>
          <w:rFonts w:ascii="Arial Narrow" w:hAnsi="Arial Narrow"/>
          <w:bCs/>
          <w:i/>
          <w:sz w:val="18"/>
        </w:rPr>
        <w:t>Saken settes opp igjen på neste styremøte. Regionkonsulent forbereder saken</w:t>
      </w:r>
    </w:p>
    <w:p w:rsidR="00382532" w:rsidRDefault="00382532" w:rsidP="00175308">
      <w:pPr>
        <w:pStyle w:val="msolistparagraph0"/>
        <w:rPr>
          <w:rFonts w:ascii="Arial Narrow" w:hAnsi="Arial Narrow"/>
          <w:bCs/>
          <w:i/>
          <w:sz w:val="18"/>
        </w:rPr>
      </w:pPr>
    </w:p>
    <w:p w:rsidR="008F68F4" w:rsidRPr="00A56A86" w:rsidRDefault="00A56A86" w:rsidP="00175308">
      <w:pPr>
        <w:pStyle w:val="msolistparagraph0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lastRenderedPageBreak/>
        <w:t>Drøfting i dagens styremøte</w:t>
      </w:r>
    </w:p>
    <w:p w:rsidR="00B277BE" w:rsidRDefault="008F68F4" w:rsidP="00B277BE">
      <w:pPr>
        <w:pStyle w:val="msolistparagraph0"/>
        <w:rPr>
          <w:rFonts w:ascii="Arial Narrow" w:hAnsi="Arial Narrow"/>
          <w:bCs/>
          <w:i/>
        </w:rPr>
      </w:pPr>
      <w:r w:rsidRPr="00A56A86">
        <w:rPr>
          <w:rFonts w:ascii="Arial Narrow" w:hAnsi="Arial Narrow"/>
          <w:bCs/>
          <w:i/>
        </w:rPr>
        <w:t xml:space="preserve">Bodil innledet omkring veien videre i regionsamarbeidet - både på kort og lang sikt. Viktigste stikkord for drøftingen om videre samarbeid:           </w:t>
      </w:r>
    </w:p>
    <w:p w:rsidR="00B277BE" w:rsidRDefault="00B277BE" w:rsidP="00B277BE">
      <w:pPr>
        <w:pStyle w:val="msolistparagraph0"/>
        <w:ind w:left="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8F68F4" w:rsidRPr="00A56A86">
        <w:rPr>
          <w:rFonts w:ascii="Arial Narrow" w:hAnsi="Arial Narrow"/>
          <w:bCs/>
          <w:i/>
        </w:rPr>
        <w:t xml:space="preserve"># Organisering. </w:t>
      </w:r>
    </w:p>
    <w:p w:rsidR="00B277BE" w:rsidRDefault="00B277BE" w:rsidP="00B277BE">
      <w:pPr>
        <w:pStyle w:val="msolistparagraph0"/>
        <w:ind w:left="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8F68F4" w:rsidRPr="00A56A86">
        <w:rPr>
          <w:rFonts w:ascii="Arial Narrow" w:hAnsi="Arial Narrow"/>
          <w:bCs/>
          <w:i/>
        </w:rPr>
        <w:t xml:space="preserve"># Innhold. </w:t>
      </w:r>
    </w:p>
    <w:p w:rsidR="008B3725" w:rsidRPr="00A56A86" w:rsidRDefault="00B277BE" w:rsidP="00B277BE">
      <w:pPr>
        <w:pStyle w:val="msolistparagraph0"/>
        <w:ind w:left="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8F68F4" w:rsidRPr="00A56A86">
        <w:rPr>
          <w:rFonts w:ascii="Arial Narrow" w:hAnsi="Arial Narrow"/>
          <w:bCs/>
          <w:i/>
        </w:rPr>
        <w:t># Omfang</w:t>
      </w:r>
    </w:p>
    <w:p w:rsidR="008F68F4" w:rsidRPr="006A3187" w:rsidRDefault="008F68F4" w:rsidP="00175308">
      <w:pPr>
        <w:pStyle w:val="msolistparagraph0"/>
        <w:rPr>
          <w:rFonts w:ascii="Arial Narrow" w:hAnsi="Arial Narrow"/>
          <w:bCs/>
          <w:i/>
          <w:sz w:val="6"/>
        </w:rPr>
      </w:pPr>
    </w:p>
    <w:p w:rsidR="00FF36B6" w:rsidRPr="00A56A86" w:rsidRDefault="00963E5F" w:rsidP="00BE1046">
      <w:pPr>
        <w:pStyle w:val="msolistparagraph0"/>
        <w:rPr>
          <w:rFonts w:ascii="Arial Narrow" w:hAnsi="Arial Narrow"/>
          <w:bCs/>
          <w:i/>
          <w:u w:val="single"/>
        </w:rPr>
      </w:pPr>
      <w:r w:rsidRPr="00A56A86">
        <w:rPr>
          <w:rFonts w:ascii="Arial Narrow" w:hAnsi="Arial Narrow"/>
          <w:bCs/>
          <w:i/>
        </w:rPr>
        <w:t>Innledende rund</w:t>
      </w:r>
      <w:r w:rsidR="00BE1046">
        <w:rPr>
          <w:rFonts w:ascii="Arial Narrow" w:hAnsi="Arial Narrow"/>
          <w:bCs/>
          <w:i/>
        </w:rPr>
        <w:t>e hvor h</w:t>
      </w:r>
      <w:r w:rsidR="008F68F4" w:rsidRPr="00A56A86">
        <w:rPr>
          <w:rFonts w:ascii="Arial Narrow" w:hAnsi="Arial Narrow"/>
          <w:bCs/>
          <w:i/>
        </w:rPr>
        <w:t>ver</w:t>
      </w:r>
      <w:r w:rsidR="00BE1046">
        <w:rPr>
          <w:rFonts w:ascii="Arial Narrow" w:hAnsi="Arial Narrow"/>
          <w:bCs/>
          <w:i/>
        </w:rPr>
        <w:t>t</w:t>
      </w:r>
      <w:r w:rsidR="008F68F4" w:rsidRPr="00A56A86">
        <w:rPr>
          <w:rFonts w:ascii="Arial Narrow" w:hAnsi="Arial Narrow"/>
          <w:bCs/>
          <w:i/>
        </w:rPr>
        <w:t xml:space="preserve"> </w:t>
      </w:r>
      <w:r w:rsidR="00BE1046">
        <w:rPr>
          <w:rFonts w:ascii="Arial Narrow" w:hAnsi="Arial Narrow"/>
          <w:bCs/>
          <w:i/>
        </w:rPr>
        <w:t xml:space="preserve">styremedlem </w:t>
      </w:r>
      <w:r w:rsidR="008F68F4" w:rsidRPr="00A56A86">
        <w:rPr>
          <w:rFonts w:ascii="Arial Narrow" w:hAnsi="Arial Narrow"/>
          <w:bCs/>
          <w:i/>
        </w:rPr>
        <w:t>kom  med</w:t>
      </w:r>
      <w:r w:rsidR="00BE1046">
        <w:rPr>
          <w:rFonts w:ascii="Arial Narrow" w:hAnsi="Arial Narrow"/>
          <w:bCs/>
          <w:i/>
        </w:rPr>
        <w:t xml:space="preserve"> sine tanker omkring samarbeide, etterfulgt av drøfting på samarbeid/ikke samarbeid, hvordan organisere og hvilket innhold. Nina l</w:t>
      </w:r>
      <w:r w:rsidR="00FF36B6" w:rsidRPr="00A56A86">
        <w:rPr>
          <w:rFonts w:ascii="Arial Narrow" w:hAnsi="Arial Narrow"/>
          <w:bCs/>
          <w:i/>
        </w:rPr>
        <w:t xml:space="preserve">a fram </w:t>
      </w:r>
      <w:r w:rsidR="00BE1046">
        <w:rPr>
          <w:rFonts w:ascii="Arial Narrow" w:hAnsi="Arial Narrow"/>
          <w:bCs/>
          <w:i/>
        </w:rPr>
        <w:t xml:space="preserve">forslag på framtidig organisering, se vedlegg. </w:t>
      </w:r>
      <w:r w:rsidR="00FF36B6" w:rsidRPr="00A56A86">
        <w:rPr>
          <w:rFonts w:ascii="Arial Narrow" w:hAnsi="Arial Narrow"/>
          <w:bCs/>
          <w:i/>
        </w:rPr>
        <w:t>Etablere to arbeidsgrupper</w:t>
      </w:r>
      <w:r w:rsidR="00BE1046">
        <w:rPr>
          <w:rFonts w:ascii="Arial Narrow" w:hAnsi="Arial Narrow"/>
          <w:bCs/>
          <w:i/>
        </w:rPr>
        <w:t>, s</w:t>
      </w:r>
      <w:r w:rsidR="00FF36B6" w:rsidRPr="00A56A86">
        <w:rPr>
          <w:rFonts w:ascii="Arial Narrow" w:hAnsi="Arial Narrow"/>
          <w:bCs/>
          <w:i/>
        </w:rPr>
        <w:t>kole og barnehage</w:t>
      </w:r>
      <w:r w:rsidR="00BE1046">
        <w:rPr>
          <w:rFonts w:ascii="Arial Narrow" w:hAnsi="Arial Narrow"/>
          <w:bCs/>
          <w:i/>
        </w:rPr>
        <w:t>, som delvis også arbeider sammen</w:t>
      </w:r>
      <w:r w:rsidR="00FF36B6" w:rsidRPr="00A56A86">
        <w:rPr>
          <w:rFonts w:ascii="Arial Narrow" w:hAnsi="Arial Narrow"/>
          <w:bCs/>
          <w:i/>
        </w:rPr>
        <w:t xml:space="preserve">. </w:t>
      </w:r>
      <w:r w:rsidR="00BE1046">
        <w:rPr>
          <w:rFonts w:ascii="Arial Narrow" w:hAnsi="Arial Narrow"/>
          <w:bCs/>
          <w:i/>
        </w:rPr>
        <w:t xml:space="preserve">Ansatte på rådgivernivå i kommunene kan gjerne være deltaker i arbeidsgruppe. Mål: Komme litt mer i kontakt med ”hverdagen” i barnehagene og skolene.  </w:t>
      </w:r>
      <w:r w:rsidRPr="00A56A86">
        <w:rPr>
          <w:rFonts w:ascii="Arial Narrow" w:hAnsi="Arial Narrow"/>
          <w:bCs/>
          <w:i/>
        </w:rPr>
        <w:t xml:space="preserve">Regionkonsulent i </w:t>
      </w:r>
      <w:r w:rsidR="00BE1046">
        <w:rPr>
          <w:rFonts w:ascii="Arial Narrow" w:hAnsi="Arial Narrow"/>
          <w:bCs/>
          <w:i/>
        </w:rPr>
        <w:t>4</w:t>
      </w:r>
      <w:r w:rsidRPr="00A56A86">
        <w:rPr>
          <w:rFonts w:ascii="Arial Narrow" w:hAnsi="Arial Narrow"/>
          <w:bCs/>
          <w:i/>
        </w:rPr>
        <w:t>0%</w:t>
      </w:r>
      <w:r w:rsidR="00BE1046">
        <w:rPr>
          <w:rFonts w:ascii="Arial Narrow" w:hAnsi="Arial Narrow"/>
          <w:bCs/>
          <w:i/>
        </w:rPr>
        <w:t xml:space="preserve"> som er deltaker i arbeidsgruppe fra enten barnehage eller skole, 10% ressurs til leder i den andre arbeidsgruppa. Til sammen 50% ressurs. </w:t>
      </w:r>
      <w:r w:rsidR="00675240">
        <w:rPr>
          <w:rFonts w:ascii="Arial Narrow" w:hAnsi="Arial Narrow"/>
          <w:bCs/>
          <w:i/>
        </w:rPr>
        <w:t>Ønskelig at r</w:t>
      </w:r>
      <w:r w:rsidR="00BE1046">
        <w:rPr>
          <w:rFonts w:ascii="Arial Narrow" w:hAnsi="Arial Narrow"/>
          <w:bCs/>
          <w:i/>
        </w:rPr>
        <w:t xml:space="preserve">egionkonsulent </w:t>
      </w:r>
      <w:r w:rsidR="00675240">
        <w:rPr>
          <w:rFonts w:ascii="Arial Narrow" w:hAnsi="Arial Narrow"/>
          <w:bCs/>
          <w:i/>
        </w:rPr>
        <w:t xml:space="preserve">også </w:t>
      </w:r>
      <w:r w:rsidR="00BE1046">
        <w:rPr>
          <w:rFonts w:ascii="Arial Narrow" w:hAnsi="Arial Narrow"/>
          <w:bCs/>
          <w:i/>
        </w:rPr>
        <w:t xml:space="preserve">har et arbeidsforhold i barnehage eller skole i en av kommunene. </w:t>
      </w:r>
      <w:r w:rsidRPr="00A56A86">
        <w:rPr>
          <w:rFonts w:ascii="Arial Narrow" w:hAnsi="Arial Narrow"/>
          <w:bCs/>
          <w:i/>
        </w:rPr>
        <w:t xml:space="preserve"> </w:t>
      </w:r>
    </w:p>
    <w:p w:rsidR="008F68F4" w:rsidRPr="006A3187" w:rsidRDefault="008F68F4" w:rsidP="00175308">
      <w:pPr>
        <w:pStyle w:val="msolistparagraph0"/>
        <w:rPr>
          <w:rFonts w:ascii="Arial Narrow" w:hAnsi="Arial Narrow"/>
          <w:bCs/>
          <w:i/>
          <w:sz w:val="6"/>
        </w:rPr>
      </w:pPr>
    </w:p>
    <w:p w:rsidR="002F255C" w:rsidRPr="00B277BE" w:rsidRDefault="002F255C" w:rsidP="00175308">
      <w:pPr>
        <w:pStyle w:val="msolistparagraph0"/>
        <w:rPr>
          <w:rFonts w:ascii="Arial Narrow" w:hAnsi="Arial Narrow"/>
          <w:bCs/>
          <w:i/>
          <w:sz w:val="12"/>
        </w:rPr>
      </w:pPr>
    </w:p>
    <w:p w:rsidR="006A3187" w:rsidRDefault="00FF36B6" w:rsidP="006A3187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i/>
        </w:rPr>
      </w:pPr>
      <w:r w:rsidRPr="00FF36B6">
        <w:rPr>
          <w:rFonts w:ascii="Arial Narrow" w:hAnsi="Arial Narrow"/>
          <w:b/>
          <w:bCs/>
          <w:i/>
        </w:rPr>
        <w:t>Konklusjon</w:t>
      </w:r>
    </w:p>
    <w:p w:rsidR="00D7569D" w:rsidRPr="006A3187" w:rsidRDefault="00FF36B6" w:rsidP="006A3187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Beslutning gjøres i neste styremøte.</w:t>
      </w:r>
      <w:r w:rsidR="00675240">
        <w:rPr>
          <w:rFonts w:ascii="Arial Narrow" w:hAnsi="Arial Narrow"/>
          <w:bCs/>
        </w:rPr>
        <w:t xml:space="preserve"> S</w:t>
      </w:r>
      <w:r>
        <w:rPr>
          <w:rFonts w:ascii="Arial Narrow" w:hAnsi="Arial Narrow"/>
          <w:bCs/>
        </w:rPr>
        <w:t xml:space="preserve">tyremedlemmene </w:t>
      </w:r>
      <w:r w:rsidR="00675240">
        <w:rPr>
          <w:rFonts w:ascii="Arial Narrow" w:hAnsi="Arial Narrow"/>
          <w:bCs/>
        </w:rPr>
        <w:t xml:space="preserve">tar dette opp til drøfting i sine kommuner, og tar med sine tanker til neste styremøte. </w:t>
      </w:r>
      <w:r>
        <w:rPr>
          <w:rFonts w:ascii="Arial Narrow" w:hAnsi="Arial Narrow"/>
          <w:bCs/>
        </w:rPr>
        <w:t xml:space="preserve"> </w:t>
      </w:r>
    </w:p>
    <w:p w:rsidR="00B028C8" w:rsidRPr="006A3187" w:rsidRDefault="00B028C8" w:rsidP="00672122">
      <w:pPr>
        <w:pStyle w:val="Listeavsnitt"/>
        <w:ind w:left="0"/>
        <w:rPr>
          <w:rFonts w:ascii="Arial Narrow" w:eastAsia="Times New Roman" w:hAnsi="Arial Narrow"/>
          <w:b/>
          <w:bCs/>
          <w:sz w:val="16"/>
        </w:rPr>
      </w:pPr>
    </w:p>
    <w:p w:rsidR="0020720C" w:rsidRPr="0020720C" w:rsidRDefault="004F5C41" w:rsidP="0020720C">
      <w:pPr>
        <w:rPr>
          <w:sz w:val="20"/>
        </w:rPr>
      </w:pPr>
      <w:r>
        <w:rPr>
          <w:rFonts w:ascii="Arial Narrow" w:hAnsi="Arial Narrow"/>
          <w:bCs/>
          <w:sz w:val="20"/>
        </w:rPr>
        <w:tab/>
      </w:r>
      <w:r w:rsidRPr="0020720C">
        <w:rPr>
          <w:rFonts w:ascii="Arial Narrow" w:hAnsi="Arial Narrow"/>
          <w:bCs/>
          <w:sz w:val="20"/>
          <w:u w:val="single"/>
        </w:rPr>
        <w:t xml:space="preserve">Vedlegg </w:t>
      </w:r>
      <w:r w:rsidR="0020720C" w:rsidRPr="0020720C">
        <w:rPr>
          <w:rFonts w:ascii="Arial Narrow" w:hAnsi="Arial Narrow"/>
          <w:bCs/>
          <w:sz w:val="20"/>
          <w:u w:val="single"/>
        </w:rPr>
        <w:t>1:</w:t>
      </w:r>
      <w:r w:rsidR="0020720C" w:rsidRPr="0020720C">
        <w:rPr>
          <w:sz w:val="20"/>
        </w:rPr>
        <w:t xml:space="preserve"> </w:t>
      </w:r>
      <w:r w:rsidR="0020720C" w:rsidRPr="0020720C">
        <w:rPr>
          <w:rFonts w:ascii="Arial Narrow" w:hAnsi="Arial Narrow"/>
          <w:bCs/>
          <w:color w:val="000000"/>
          <w:sz w:val="20"/>
        </w:rPr>
        <w:t>Kart.</w:t>
      </w:r>
      <w:r w:rsidR="0020720C" w:rsidRPr="0020720C">
        <w:rPr>
          <w:sz w:val="20"/>
        </w:rPr>
        <w:t xml:space="preserve"> </w:t>
      </w:r>
      <w:r w:rsidR="0020720C" w:rsidRPr="0020720C">
        <w:rPr>
          <w:rFonts w:ascii="Arial Narrow" w:hAnsi="Arial Narrow"/>
          <w:bCs/>
          <w:color w:val="000000"/>
          <w:sz w:val="20"/>
        </w:rPr>
        <w:t>Forslag på organisering – Gauldalsregionen,  Nina R.O.</w:t>
      </w:r>
    </w:p>
    <w:p w:rsidR="00C042FC" w:rsidRPr="00B277BE" w:rsidRDefault="00C042FC" w:rsidP="0010032B">
      <w:pPr>
        <w:pStyle w:val="Listeavsnitt"/>
        <w:ind w:left="0"/>
        <w:rPr>
          <w:rFonts w:ascii="Arial Narrow" w:hAnsi="Arial Narrow"/>
          <w:bCs/>
          <w:sz w:val="14"/>
          <w:szCs w:val="20"/>
          <w:u w:val="single"/>
        </w:rPr>
      </w:pPr>
    </w:p>
    <w:p w:rsidR="005D3C4D" w:rsidRPr="006A3187" w:rsidRDefault="0020720C" w:rsidP="00675240">
      <w:pPr>
        <w:pStyle w:val="Listeavsnitt"/>
        <w:ind w:left="0"/>
        <w:rPr>
          <w:rFonts w:ascii="Arial Narrow" w:hAnsi="Arial Narrow"/>
          <w:bCs/>
          <w:sz w:val="14"/>
        </w:rPr>
      </w:pPr>
      <w:r>
        <w:rPr>
          <w:rFonts w:ascii="Arial Narrow" w:hAnsi="Arial Narrow"/>
          <w:bCs/>
          <w:sz w:val="20"/>
          <w:szCs w:val="20"/>
        </w:rPr>
        <w:tab/>
      </w:r>
    </w:p>
    <w:p w:rsidR="003E5DD7" w:rsidRPr="00EA6E31" w:rsidRDefault="003E5DD7" w:rsidP="007F5321">
      <w:pPr>
        <w:pStyle w:val="Listeavsnitt"/>
        <w:ind w:left="0"/>
        <w:rPr>
          <w:rFonts w:ascii="Arial Narrow" w:eastAsia="Times New Roman" w:hAnsi="Arial Narrow"/>
          <w:b/>
          <w:bCs/>
          <w:color w:val="0070C0"/>
          <w:sz w:val="4"/>
        </w:rPr>
      </w:pPr>
    </w:p>
    <w:p w:rsidR="00BE1A9B" w:rsidRPr="00B277BE" w:rsidRDefault="00BE1A9B" w:rsidP="007F5321">
      <w:pPr>
        <w:pStyle w:val="Listeavsnitt"/>
        <w:ind w:left="0"/>
        <w:rPr>
          <w:rFonts w:ascii="Arial Narrow" w:eastAsia="Times New Roman" w:hAnsi="Arial Narrow"/>
          <w:b/>
          <w:bCs/>
          <w:sz w:val="12"/>
        </w:rPr>
      </w:pPr>
    </w:p>
    <w:p w:rsidR="008C3C07" w:rsidRPr="00EA6E31" w:rsidRDefault="0010032B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>24</w:t>
      </w:r>
      <w:r w:rsidR="00A62E1F" w:rsidRPr="002E11D1">
        <w:rPr>
          <w:rFonts w:ascii="Arial Narrow" w:eastAsia="Times New Roman" w:hAnsi="Arial Narrow"/>
          <w:b/>
          <w:bCs/>
          <w:sz w:val="24"/>
        </w:rPr>
        <w:t>/15</w:t>
      </w:r>
      <w:r w:rsidR="008C3C07" w:rsidRPr="002E11D1">
        <w:rPr>
          <w:rFonts w:ascii="Arial Narrow" w:eastAsia="Times New Roman" w:hAnsi="Arial Narrow"/>
          <w:b/>
          <w:bCs/>
          <w:sz w:val="24"/>
        </w:rPr>
        <w:tab/>
        <w:t>"Kompetanse for framtidens barnehage. Strategi for kompetanse og rekruttering 2014 - 2020."</w:t>
      </w:r>
      <w:r w:rsidR="008C3C07" w:rsidRPr="00EA6E31">
        <w:rPr>
          <w:rFonts w:ascii="Arial Narrow" w:eastAsia="Times New Roman" w:hAnsi="Arial Narrow"/>
          <w:b/>
          <w:bCs/>
          <w:sz w:val="24"/>
        </w:rPr>
        <w:t xml:space="preserve">  </w:t>
      </w:r>
    </w:p>
    <w:p w:rsidR="006567F6" w:rsidRDefault="006567F6" w:rsidP="00AD4409">
      <w:pPr>
        <w:ind w:left="708"/>
        <w:rPr>
          <w:rFonts w:ascii="Arial Narrow" w:hAnsi="Arial Narrow"/>
          <w:bCs/>
          <w:color w:val="000000"/>
          <w:sz w:val="22"/>
        </w:rPr>
      </w:pPr>
    </w:p>
    <w:p w:rsidR="00BF5434" w:rsidRPr="00005114" w:rsidRDefault="00AD4409" w:rsidP="00AD4409">
      <w:pPr>
        <w:ind w:left="708"/>
        <w:rPr>
          <w:rFonts w:ascii="Arial Narrow" w:hAnsi="Arial Narrow"/>
          <w:bCs/>
          <w:color w:val="000000"/>
          <w:sz w:val="22"/>
        </w:rPr>
      </w:pPr>
      <w:r w:rsidRPr="00005114">
        <w:rPr>
          <w:rFonts w:ascii="Arial Narrow" w:hAnsi="Arial Narrow"/>
          <w:bCs/>
          <w:color w:val="000000"/>
          <w:sz w:val="22"/>
        </w:rPr>
        <w:t xml:space="preserve">Som kjent ble det vinteren 2015 </w:t>
      </w:r>
      <w:r w:rsidR="00335955" w:rsidRPr="00005114">
        <w:rPr>
          <w:rFonts w:ascii="Arial Narrow" w:hAnsi="Arial Narrow"/>
          <w:bCs/>
          <w:color w:val="000000"/>
          <w:sz w:val="22"/>
        </w:rPr>
        <w:t xml:space="preserve">besluttet at Gauldalsregionen i samarbeid med det såkalte Barnehagenettverket i regionen skulle utarbeide et grunnlagsdokument i forhold til oppfølgingen av den statlige kompetansestrategien. Det ble laget en framdriftsplan for dette arbeidet. </w:t>
      </w:r>
    </w:p>
    <w:p w:rsidR="00005114" w:rsidRDefault="00005114" w:rsidP="00AD4409">
      <w:pPr>
        <w:ind w:left="708"/>
        <w:rPr>
          <w:rFonts w:ascii="Arial Narrow" w:hAnsi="Arial Narrow"/>
          <w:bCs/>
          <w:color w:val="000000"/>
          <w:sz w:val="22"/>
        </w:rPr>
      </w:pPr>
    </w:p>
    <w:p w:rsidR="00BE1A9B" w:rsidRDefault="00335955" w:rsidP="00AD4409">
      <w:pPr>
        <w:ind w:left="708"/>
        <w:rPr>
          <w:rFonts w:ascii="Arial Narrow" w:hAnsi="Arial Narrow"/>
          <w:bCs/>
          <w:color w:val="000000"/>
          <w:sz w:val="22"/>
        </w:rPr>
      </w:pPr>
      <w:r w:rsidRPr="00005114">
        <w:rPr>
          <w:rFonts w:ascii="Arial Narrow" w:hAnsi="Arial Narrow"/>
          <w:bCs/>
          <w:color w:val="000000"/>
          <w:sz w:val="22"/>
        </w:rPr>
        <w:t>Av</w:t>
      </w:r>
      <w:r w:rsidR="00515D23">
        <w:rPr>
          <w:rFonts w:ascii="Arial Narrow" w:hAnsi="Arial Narrow"/>
          <w:bCs/>
          <w:color w:val="000000"/>
          <w:sz w:val="22"/>
        </w:rPr>
        <w:t xml:space="preserve"> forskjellige årsaker sprakk denne fremdriftsplanen</w:t>
      </w:r>
      <w:r w:rsidRPr="00005114">
        <w:rPr>
          <w:rFonts w:ascii="Arial Narrow" w:hAnsi="Arial Narrow"/>
          <w:bCs/>
          <w:color w:val="000000"/>
          <w:sz w:val="22"/>
        </w:rPr>
        <w:t>.</w:t>
      </w:r>
      <w:r w:rsidR="00515D23">
        <w:rPr>
          <w:rFonts w:ascii="Arial Narrow" w:hAnsi="Arial Narrow"/>
          <w:bCs/>
          <w:color w:val="000000"/>
          <w:sz w:val="22"/>
        </w:rPr>
        <w:t xml:space="preserve"> Regionkonsulent legger nå </w:t>
      </w:r>
      <w:r w:rsidR="00BE1A9B">
        <w:rPr>
          <w:rFonts w:ascii="Arial Narrow" w:hAnsi="Arial Narrow"/>
          <w:bCs/>
          <w:color w:val="000000"/>
          <w:sz w:val="22"/>
        </w:rPr>
        <w:t>frem et slikt grunnlagsdokument, med</w:t>
      </w:r>
      <w:r w:rsidR="00515D23">
        <w:rPr>
          <w:rFonts w:ascii="Arial Narrow" w:hAnsi="Arial Narrow"/>
          <w:bCs/>
          <w:color w:val="000000"/>
          <w:sz w:val="22"/>
        </w:rPr>
        <w:t xml:space="preserve"> </w:t>
      </w:r>
      <w:r w:rsidR="00BE1A9B">
        <w:rPr>
          <w:rFonts w:ascii="Arial Narrow" w:hAnsi="Arial Narrow"/>
          <w:bCs/>
          <w:color w:val="000000"/>
          <w:sz w:val="22"/>
        </w:rPr>
        <w:t>framdriftsplan.</w:t>
      </w:r>
      <w:r w:rsidR="00574DD0">
        <w:rPr>
          <w:rFonts w:ascii="Arial Narrow" w:hAnsi="Arial Narrow"/>
          <w:bCs/>
          <w:color w:val="000000"/>
          <w:sz w:val="22"/>
        </w:rPr>
        <w:t xml:space="preserve"> </w:t>
      </w:r>
      <w:r w:rsidR="00BE1A9B">
        <w:rPr>
          <w:rFonts w:ascii="Arial Narrow" w:hAnsi="Arial Narrow"/>
          <w:bCs/>
          <w:color w:val="000000"/>
          <w:sz w:val="22"/>
        </w:rPr>
        <w:t>Dokumentet forsøkes sendt ut i forkant av styremøtet.</w:t>
      </w:r>
    </w:p>
    <w:p w:rsidR="00CB66F8" w:rsidRPr="006A3187" w:rsidRDefault="00CB66F8" w:rsidP="00AD4409">
      <w:pPr>
        <w:ind w:left="708"/>
        <w:rPr>
          <w:rFonts w:ascii="Arial Narrow" w:hAnsi="Arial Narrow"/>
          <w:bCs/>
          <w:color w:val="000000"/>
          <w:sz w:val="14"/>
        </w:rPr>
      </w:pPr>
    </w:p>
    <w:p w:rsidR="00335955" w:rsidRDefault="00CB66F8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CB66F8">
        <w:rPr>
          <w:rFonts w:ascii="Arial Narrow" w:hAnsi="Arial Narrow"/>
          <w:b/>
          <w:bCs/>
        </w:rPr>
        <w:t>Konklusjon</w:t>
      </w:r>
    </w:p>
    <w:p w:rsidR="00FE7775" w:rsidRDefault="00FE7775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CB66F8">
        <w:rPr>
          <w:rFonts w:ascii="Arial Narrow" w:hAnsi="Arial Narrow"/>
          <w:bCs/>
          <w:color w:val="000000"/>
        </w:rPr>
        <w:t>Høringsfrist er satt til 2. oktober</w:t>
      </w:r>
      <w:r>
        <w:rPr>
          <w:rFonts w:ascii="Arial Narrow" w:hAnsi="Arial Narrow"/>
          <w:bCs/>
          <w:color w:val="000000"/>
        </w:rPr>
        <w:t xml:space="preserve">. </w:t>
      </w:r>
      <w:r w:rsidRPr="00CB66F8">
        <w:rPr>
          <w:rFonts w:ascii="Arial Narrow" w:hAnsi="Arial Narrow"/>
          <w:bCs/>
          <w:color w:val="000000"/>
        </w:rPr>
        <w:t>Styret ber om at fristen settes noe senere - til 15. oktober.</w:t>
      </w:r>
      <w:r>
        <w:rPr>
          <w:rFonts w:ascii="Arial Narrow" w:hAnsi="Arial Narrow"/>
          <w:bCs/>
          <w:color w:val="000000"/>
        </w:rPr>
        <w:t xml:space="preserve"> Foreløpig utkast kommer i uke 38</w:t>
      </w:r>
    </w:p>
    <w:p w:rsidR="00FE7775" w:rsidRPr="006A3187" w:rsidRDefault="00FE7775" w:rsidP="00FE7775">
      <w:pPr>
        <w:pStyle w:val="Listeavsnitt"/>
        <w:ind w:left="0"/>
        <w:rPr>
          <w:rFonts w:ascii="Arial Narrow" w:hAnsi="Arial Narrow"/>
          <w:bCs/>
          <w:color w:val="000000"/>
          <w:sz w:val="14"/>
        </w:rPr>
      </w:pPr>
    </w:p>
    <w:p w:rsidR="00FE7775" w:rsidRPr="006A3187" w:rsidRDefault="00FE7775" w:rsidP="00BE1A9B">
      <w:pPr>
        <w:pStyle w:val="Listeavsnitt"/>
        <w:ind w:left="0"/>
        <w:rPr>
          <w:rFonts w:ascii="Arial Narrow" w:eastAsia="Times New Roman" w:hAnsi="Arial Narrow"/>
          <w:b/>
          <w:bCs/>
          <w:sz w:val="6"/>
        </w:rPr>
      </w:pPr>
      <w:r w:rsidRPr="006A3187">
        <w:rPr>
          <w:rFonts w:ascii="Arial Narrow" w:hAnsi="Arial Narrow"/>
          <w:bCs/>
          <w:color w:val="000000"/>
          <w:sz w:val="14"/>
        </w:rPr>
        <w:t xml:space="preserve">. </w:t>
      </w:r>
    </w:p>
    <w:p w:rsidR="00BE1A9B" w:rsidRPr="00BE1A9B" w:rsidRDefault="00FE7775" w:rsidP="00BE1A9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>25/15</w:t>
      </w:r>
      <w:r>
        <w:rPr>
          <w:rFonts w:ascii="Arial Narrow" w:eastAsia="Times New Roman" w:hAnsi="Arial Narrow"/>
          <w:b/>
          <w:bCs/>
          <w:sz w:val="24"/>
        </w:rPr>
        <w:tab/>
      </w:r>
      <w:r w:rsidR="00B47318" w:rsidRPr="00BE1A9B">
        <w:rPr>
          <w:rFonts w:ascii="Arial Narrow" w:eastAsia="Times New Roman" w:hAnsi="Arial Narrow"/>
          <w:b/>
          <w:bCs/>
          <w:sz w:val="24"/>
        </w:rPr>
        <w:t xml:space="preserve">Vedr. evt. igangsetting av barnehagebasert kompetanseutvikling. </w:t>
      </w:r>
    </w:p>
    <w:p w:rsidR="00BE1A9B" w:rsidRDefault="00B47318" w:rsidP="00B47318">
      <w:pPr>
        <w:ind w:left="708"/>
        <w:rPr>
          <w:rFonts w:ascii="Arial Narrow" w:hAnsi="Arial Narrow"/>
          <w:bCs/>
          <w:sz w:val="22"/>
        </w:rPr>
      </w:pPr>
      <w:r w:rsidRPr="00C042FC">
        <w:rPr>
          <w:rFonts w:ascii="Arial Narrow" w:hAnsi="Arial Narrow"/>
          <w:bCs/>
          <w:sz w:val="22"/>
        </w:rPr>
        <w:t xml:space="preserve">Jfr. strategi: </w:t>
      </w:r>
      <w:r w:rsidR="00BE1A9B">
        <w:rPr>
          <w:rFonts w:ascii="Arial Narrow" w:hAnsi="Arial Narrow"/>
          <w:bCs/>
          <w:sz w:val="22"/>
        </w:rPr>
        <w:t>"</w:t>
      </w:r>
      <w:r w:rsidRPr="00C042FC">
        <w:rPr>
          <w:rFonts w:ascii="Arial Narrow" w:hAnsi="Arial Narrow"/>
          <w:bCs/>
          <w:sz w:val="22"/>
        </w:rPr>
        <w:t>Alle kommunene skal gjennomføre barnehagebasert kompetanseutvikling på områder det er behov for i regionen.</w:t>
      </w:r>
      <w:r w:rsidR="00BE1A9B">
        <w:rPr>
          <w:rFonts w:ascii="Arial Narrow" w:hAnsi="Arial Narrow"/>
          <w:bCs/>
          <w:sz w:val="22"/>
        </w:rPr>
        <w:t>"</w:t>
      </w:r>
    </w:p>
    <w:p w:rsidR="00BE1A9B" w:rsidRPr="00B277BE" w:rsidRDefault="00BE1A9B" w:rsidP="00B47318">
      <w:pPr>
        <w:ind w:left="708"/>
        <w:rPr>
          <w:rFonts w:ascii="Arial Narrow" w:hAnsi="Arial Narrow"/>
          <w:bCs/>
          <w:sz w:val="16"/>
        </w:rPr>
      </w:pPr>
    </w:p>
    <w:p w:rsidR="00B47318" w:rsidRDefault="00BE1A9B" w:rsidP="00B47318">
      <w:pPr>
        <w:ind w:left="708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Regionkonsulent, repr. fra DMMH og barnehagekonsulenter/styrere i kommunene Rennebu, Røros og Holtålen gjennomførte i august et møte i Ålen. Tema for møtet var kommunenes oppfølging av den statlige strategien </w:t>
      </w:r>
      <w:r w:rsidRPr="00BE1A9B">
        <w:rPr>
          <w:rFonts w:ascii="Arial Narrow" w:hAnsi="Arial Narrow"/>
          <w:bCs/>
          <w:i/>
          <w:sz w:val="22"/>
        </w:rPr>
        <w:t xml:space="preserve">"Kompetanse for framtidens barnehage. Strategi for kompetanse og rekruttering 2014 - 2020.", </w:t>
      </w:r>
      <w:r w:rsidRPr="00BE1A9B">
        <w:rPr>
          <w:rFonts w:ascii="Arial Narrow" w:hAnsi="Arial Narrow"/>
          <w:bCs/>
          <w:sz w:val="22"/>
        </w:rPr>
        <w:t>med særlig vekt på evt. gjennomføring av barnehagebasert kompetanseutvikling i de tre kommunene.</w:t>
      </w:r>
    </w:p>
    <w:p w:rsidR="00BE1A9B" w:rsidRPr="006A3187" w:rsidRDefault="00BE1A9B" w:rsidP="00B47318">
      <w:pPr>
        <w:ind w:left="708"/>
        <w:rPr>
          <w:rFonts w:ascii="Arial Narrow" w:hAnsi="Arial Narrow"/>
          <w:bCs/>
          <w:sz w:val="16"/>
        </w:rPr>
      </w:pPr>
    </w:p>
    <w:p w:rsidR="00BE1A9B" w:rsidRPr="00BE1A9B" w:rsidRDefault="00BE1A9B" w:rsidP="00B47318">
      <w:pPr>
        <w:ind w:left="708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Regionkonsulent refererer fra dette møtet i styremøtet.</w:t>
      </w:r>
    </w:p>
    <w:p w:rsidR="00CB66F8" w:rsidRPr="006A3187" w:rsidRDefault="00CB66F8" w:rsidP="00CB66F8">
      <w:pPr>
        <w:pStyle w:val="msolistparagraph0"/>
        <w:rPr>
          <w:rFonts w:ascii="Arial Narrow" w:hAnsi="Arial Narrow"/>
          <w:b/>
          <w:bCs/>
          <w:sz w:val="14"/>
        </w:rPr>
      </w:pPr>
    </w:p>
    <w:p w:rsidR="00CB66F8" w:rsidRDefault="00CB66F8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CB66F8">
        <w:rPr>
          <w:rFonts w:ascii="Arial Narrow" w:hAnsi="Arial Narrow"/>
          <w:b/>
          <w:bCs/>
        </w:rPr>
        <w:t>Konklusjon</w:t>
      </w:r>
    </w:p>
    <w:p w:rsidR="00FE7775" w:rsidRPr="00FE7775" w:rsidRDefault="00FE7775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Kort orientering fra regionkonsulent. Saken settes opp på dagsorden igjen i neste møte - 4. november.</w:t>
      </w:r>
    </w:p>
    <w:p w:rsidR="00E47129" w:rsidRPr="00EA6E31" w:rsidRDefault="00E47129" w:rsidP="007F5321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2"/>
        </w:rPr>
      </w:pPr>
    </w:p>
    <w:p w:rsidR="006A3187" w:rsidRDefault="006A3187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6A3187" w:rsidRPr="006A3187" w:rsidRDefault="006A3187" w:rsidP="007F5321">
      <w:pPr>
        <w:pStyle w:val="Listeavsnitt"/>
        <w:ind w:left="0"/>
        <w:rPr>
          <w:rFonts w:ascii="Arial Narrow" w:eastAsia="Times New Roman" w:hAnsi="Arial Narrow"/>
          <w:b/>
          <w:bCs/>
          <w:sz w:val="14"/>
        </w:rPr>
      </w:pPr>
    </w:p>
    <w:p w:rsidR="00DC5323" w:rsidRPr="00FC56DD" w:rsidRDefault="00605D96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>26</w:t>
      </w:r>
      <w:r w:rsidR="00BE1A9B">
        <w:rPr>
          <w:rFonts w:ascii="Arial Narrow" w:eastAsia="Times New Roman" w:hAnsi="Arial Narrow"/>
          <w:b/>
          <w:bCs/>
          <w:sz w:val="24"/>
        </w:rPr>
        <w:t>/15</w:t>
      </w:r>
      <w:r w:rsidR="00BE1A9B">
        <w:rPr>
          <w:rFonts w:ascii="Arial Narrow" w:eastAsia="Times New Roman" w:hAnsi="Arial Narrow"/>
          <w:b/>
          <w:bCs/>
          <w:sz w:val="24"/>
        </w:rPr>
        <w:tab/>
        <w:t>Oppdatert a</w:t>
      </w:r>
      <w:r w:rsidR="008C3C07" w:rsidRPr="00FC56DD">
        <w:rPr>
          <w:rFonts w:ascii="Arial Narrow" w:eastAsia="Times New Roman" w:hAnsi="Arial Narrow"/>
          <w:b/>
          <w:bCs/>
          <w:sz w:val="24"/>
        </w:rPr>
        <w:t>ktivitetsplan høst 2015</w:t>
      </w:r>
    </w:p>
    <w:p w:rsidR="00F95261" w:rsidRDefault="009332A2" w:rsidP="0010032B">
      <w:pPr>
        <w:rPr>
          <w:rFonts w:ascii="Arial Narrow" w:hAnsi="Arial Narrow"/>
          <w:bCs/>
          <w:sz w:val="20"/>
        </w:rPr>
      </w:pPr>
      <w:r w:rsidRPr="00FC56DD">
        <w:rPr>
          <w:rFonts w:ascii="Arial Narrow" w:hAnsi="Arial Narrow"/>
          <w:color w:val="000000"/>
          <w:sz w:val="22"/>
        </w:rPr>
        <w:tab/>
      </w:r>
      <w:r w:rsidR="008B3725">
        <w:rPr>
          <w:rFonts w:ascii="Arial Narrow" w:hAnsi="Arial Narrow"/>
          <w:bCs/>
          <w:sz w:val="20"/>
        </w:rPr>
        <w:t xml:space="preserve"> </w:t>
      </w:r>
    </w:p>
    <w:p w:rsidR="00FE7775" w:rsidRPr="00FE7775" w:rsidRDefault="008B3725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FE7775">
        <w:rPr>
          <w:rFonts w:ascii="Arial Narrow" w:hAnsi="Arial Narrow"/>
          <w:b/>
          <w:bCs/>
        </w:rPr>
        <w:t>Konklusjon</w:t>
      </w:r>
    </w:p>
    <w:p w:rsidR="008B3725" w:rsidRPr="00FE7775" w:rsidRDefault="008B3725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u w:val="single"/>
        </w:rPr>
      </w:pPr>
      <w:r w:rsidRPr="008B3725">
        <w:rPr>
          <w:rFonts w:ascii="Arial Narrow" w:hAnsi="Arial Narrow"/>
          <w:bCs/>
        </w:rPr>
        <w:t>Settes også på dagsorden i neste møte.</w:t>
      </w:r>
      <w:r w:rsidR="00FE7775" w:rsidRPr="00FE7775">
        <w:rPr>
          <w:rFonts w:ascii="Arial Narrow" w:hAnsi="Arial Narrow"/>
          <w:bCs/>
        </w:rPr>
        <w:t xml:space="preserve"> </w:t>
      </w:r>
      <w:r w:rsidR="00FE7775" w:rsidRPr="008B3725">
        <w:rPr>
          <w:rFonts w:ascii="Arial Narrow" w:hAnsi="Arial Narrow"/>
          <w:bCs/>
        </w:rPr>
        <w:t>Saken utsatt</w:t>
      </w:r>
      <w:r w:rsidR="00FE7775">
        <w:rPr>
          <w:rFonts w:ascii="Arial Narrow" w:hAnsi="Arial Narrow"/>
          <w:bCs/>
        </w:rPr>
        <w:t>.</w:t>
      </w:r>
      <w:r w:rsidR="00FE7775" w:rsidRPr="00FE7775">
        <w:rPr>
          <w:rFonts w:ascii="Arial Narrow" w:hAnsi="Arial Narrow"/>
          <w:bCs/>
        </w:rPr>
        <w:t xml:space="preserve"> </w:t>
      </w:r>
      <w:r w:rsidR="00FE7775" w:rsidRPr="008B3725">
        <w:rPr>
          <w:rFonts w:ascii="Arial Narrow" w:hAnsi="Arial Narrow"/>
          <w:bCs/>
        </w:rPr>
        <w:t>Aktivitetsplan sendes ut på mail</w:t>
      </w:r>
      <w:r w:rsidR="00FE7775" w:rsidRPr="00FE7775">
        <w:rPr>
          <w:rFonts w:ascii="Arial Narrow" w:hAnsi="Arial Narrow"/>
          <w:bCs/>
        </w:rPr>
        <w:t xml:space="preserve"> </w:t>
      </w:r>
      <w:r w:rsidR="00FE7775" w:rsidRPr="008B3725">
        <w:rPr>
          <w:rFonts w:ascii="Arial Narrow" w:hAnsi="Arial Narrow"/>
          <w:bCs/>
        </w:rPr>
        <w:t>når den er ferdig</w:t>
      </w:r>
    </w:p>
    <w:p w:rsidR="00A62E1F" w:rsidRPr="00FC56DD" w:rsidRDefault="00A62E1F" w:rsidP="007F5321">
      <w:pPr>
        <w:pStyle w:val="Listeavsnitt"/>
        <w:ind w:left="0"/>
        <w:rPr>
          <w:rFonts w:ascii="Arial Narrow" w:eastAsia="Times New Roman" w:hAnsi="Arial Narrow"/>
          <w:b/>
          <w:bCs/>
          <w:color w:val="0070C0"/>
          <w:sz w:val="12"/>
        </w:rPr>
      </w:pPr>
    </w:p>
    <w:p w:rsidR="00BE1A9B" w:rsidRDefault="00BE1A9B" w:rsidP="0010032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C042FC" w:rsidRPr="0010032B" w:rsidRDefault="00605D96" w:rsidP="0010032B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lastRenderedPageBreak/>
        <w:t>27</w:t>
      </w:r>
      <w:r w:rsidR="00A62E1F" w:rsidRPr="00FC56DD">
        <w:rPr>
          <w:rFonts w:ascii="Arial Narrow" w:eastAsia="Times New Roman" w:hAnsi="Arial Narrow"/>
          <w:b/>
          <w:bCs/>
          <w:sz w:val="24"/>
        </w:rPr>
        <w:t>/15</w:t>
      </w:r>
      <w:r w:rsidR="00DC5323" w:rsidRPr="00FC56DD">
        <w:rPr>
          <w:rFonts w:ascii="Arial Narrow" w:eastAsia="Times New Roman" w:hAnsi="Arial Narrow"/>
          <w:b/>
          <w:bCs/>
          <w:sz w:val="24"/>
        </w:rPr>
        <w:tab/>
      </w:r>
      <w:r w:rsidR="0010032B">
        <w:rPr>
          <w:rFonts w:ascii="Arial Narrow" w:eastAsia="Times New Roman" w:hAnsi="Arial Narrow"/>
          <w:b/>
          <w:bCs/>
          <w:sz w:val="24"/>
        </w:rPr>
        <w:t>Endelig m</w:t>
      </w:r>
      <w:r w:rsidR="00CC7C85" w:rsidRPr="00FC56DD">
        <w:rPr>
          <w:rFonts w:ascii="Arial Narrow" w:eastAsia="Times New Roman" w:hAnsi="Arial Narrow"/>
          <w:b/>
          <w:bCs/>
          <w:sz w:val="24"/>
        </w:rPr>
        <w:t>øteplan høst 2015</w:t>
      </w:r>
    </w:p>
    <w:p w:rsidR="009379E7" w:rsidRDefault="00BE1A9B" w:rsidP="009379E7">
      <w:pPr>
        <w:pStyle w:val="msolistparagraph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:rsidR="009379E7" w:rsidRPr="00FE7775" w:rsidRDefault="009379E7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FE7775">
        <w:rPr>
          <w:rFonts w:ascii="Arial Narrow" w:hAnsi="Arial Narrow"/>
          <w:b/>
          <w:bCs/>
        </w:rPr>
        <w:t>Konklusjon</w:t>
      </w:r>
    </w:p>
    <w:p w:rsidR="00FE7775" w:rsidRDefault="00FE7775" w:rsidP="00FE7775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u w:val="single"/>
        </w:rPr>
      </w:pPr>
      <w:r w:rsidRPr="009379E7">
        <w:rPr>
          <w:rFonts w:ascii="Arial Narrow" w:hAnsi="Arial Narrow"/>
          <w:bCs/>
          <w:i/>
        </w:rPr>
        <w:t>4. november 2015,</w:t>
      </w:r>
      <w:r w:rsidRPr="00FE7775">
        <w:rPr>
          <w:rFonts w:ascii="Arial Narrow" w:hAnsi="Arial Narrow"/>
          <w:bCs/>
          <w:i/>
        </w:rPr>
        <w:t xml:space="preserve"> </w:t>
      </w:r>
      <w:r w:rsidRPr="009379E7">
        <w:rPr>
          <w:rFonts w:ascii="Arial Narrow" w:hAnsi="Arial Narrow"/>
          <w:bCs/>
          <w:i/>
        </w:rPr>
        <w:t>9. desember</w:t>
      </w:r>
      <w:r>
        <w:rPr>
          <w:rFonts w:ascii="Arial Narrow" w:hAnsi="Arial Narrow"/>
          <w:bCs/>
          <w:i/>
        </w:rPr>
        <w:t xml:space="preserve"> </w:t>
      </w:r>
      <w:r w:rsidRPr="009379E7">
        <w:rPr>
          <w:rFonts w:ascii="Arial Narrow" w:hAnsi="Arial Narrow"/>
          <w:bCs/>
          <w:i/>
        </w:rPr>
        <w:t>2015</w:t>
      </w:r>
      <w:r>
        <w:rPr>
          <w:rFonts w:ascii="Arial Narrow" w:hAnsi="Arial Narrow"/>
          <w:bCs/>
          <w:i/>
        </w:rPr>
        <w:t xml:space="preserve">, </w:t>
      </w:r>
      <w:r w:rsidRPr="009379E7">
        <w:rPr>
          <w:rFonts w:ascii="Arial Narrow" w:hAnsi="Arial Narrow"/>
          <w:bCs/>
          <w:i/>
        </w:rPr>
        <w:t>14. januar 2016</w:t>
      </w:r>
    </w:p>
    <w:p w:rsidR="0020720C" w:rsidRPr="00FC56DD" w:rsidRDefault="0020720C" w:rsidP="00BE1A9B">
      <w:pPr>
        <w:rPr>
          <w:rFonts w:ascii="Arial Narrow" w:hAnsi="Arial Narrow"/>
          <w:b/>
          <w:bCs/>
        </w:rPr>
      </w:pPr>
    </w:p>
    <w:p w:rsidR="00BE1A9B" w:rsidRDefault="00FE7775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 w:rsidRPr="009379E7">
        <w:rPr>
          <w:rFonts w:ascii="Arial Narrow" w:hAnsi="Arial Narrow"/>
          <w:bCs/>
          <w:i/>
        </w:rPr>
        <w:t xml:space="preserve">, </w:t>
      </w:r>
    </w:p>
    <w:p w:rsidR="00FE7775" w:rsidRDefault="00605D96" w:rsidP="00FE7775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  <w:r>
        <w:rPr>
          <w:rFonts w:ascii="Arial Narrow" w:eastAsia="Times New Roman" w:hAnsi="Arial Narrow"/>
          <w:b/>
          <w:bCs/>
          <w:sz w:val="24"/>
        </w:rPr>
        <w:t>28</w:t>
      </w:r>
      <w:r w:rsidR="0053325A" w:rsidRPr="00FC56DD">
        <w:rPr>
          <w:rFonts w:ascii="Arial Narrow" w:eastAsia="Times New Roman" w:hAnsi="Arial Narrow"/>
          <w:b/>
          <w:bCs/>
          <w:sz w:val="24"/>
        </w:rPr>
        <w:t>/15</w:t>
      </w:r>
      <w:r w:rsidR="00EA6E31" w:rsidRPr="00FC56DD">
        <w:rPr>
          <w:rFonts w:ascii="Arial Narrow" w:eastAsia="Times New Roman" w:hAnsi="Arial Narrow"/>
          <w:b/>
          <w:bCs/>
          <w:sz w:val="24"/>
        </w:rPr>
        <w:tab/>
        <w:t>Evt</w:t>
      </w:r>
      <w:r w:rsidR="0053325A" w:rsidRPr="00FC56DD">
        <w:rPr>
          <w:rFonts w:ascii="Arial Narrow" w:eastAsia="Times New Roman" w:hAnsi="Arial Narrow"/>
          <w:b/>
          <w:bCs/>
          <w:sz w:val="24"/>
        </w:rPr>
        <w:t>.</w:t>
      </w:r>
    </w:p>
    <w:p w:rsidR="00FE7775" w:rsidRPr="00FE7775" w:rsidRDefault="00FE7775" w:rsidP="006A3187">
      <w:pPr>
        <w:pStyle w:val="Listeavsnitt"/>
        <w:tabs>
          <w:tab w:val="left" w:pos="567"/>
        </w:tabs>
        <w:ind w:left="0"/>
        <w:rPr>
          <w:rFonts w:ascii="Arial Narrow" w:eastAsia="Times New Roman" w:hAnsi="Arial Narrow"/>
          <w:b/>
          <w:bCs/>
          <w:sz w:val="24"/>
        </w:rPr>
      </w:pPr>
    </w:p>
    <w:p w:rsidR="00FE7775" w:rsidRPr="006A3187" w:rsidRDefault="006A3187" w:rsidP="006A3187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Konklusjon</w:t>
      </w:r>
    </w:p>
    <w:p w:rsidR="009379E7" w:rsidRPr="006A3187" w:rsidRDefault="009379E7" w:rsidP="006A3187">
      <w:pPr>
        <w:pStyle w:val="msolistparagraph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Cs/>
          <w:i/>
        </w:rPr>
      </w:pPr>
      <w:r w:rsidRPr="006A3187">
        <w:rPr>
          <w:rFonts w:ascii="Arial Narrow" w:hAnsi="Arial Narrow"/>
          <w:bCs/>
          <w:i/>
        </w:rPr>
        <w:t xml:space="preserve">Ludvigsen-utvalget har overlevert </w:t>
      </w:r>
      <w:r w:rsidR="00574DD0">
        <w:rPr>
          <w:rFonts w:ascii="Arial Narrow" w:hAnsi="Arial Narrow"/>
          <w:bCs/>
          <w:i/>
        </w:rPr>
        <w:t>utredningen ”</w:t>
      </w:r>
      <w:r w:rsidRPr="006A3187">
        <w:rPr>
          <w:rFonts w:ascii="Arial Narrow" w:hAnsi="Arial Narrow"/>
          <w:bCs/>
          <w:i/>
        </w:rPr>
        <w:t>"NOU 201</w:t>
      </w:r>
      <w:r w:rsidR="00574DD0">
        <w:rPr>
          <w:rFonts w:ascii="Arial Narrow" w:hAnsi="Arial Narrow"/>
          <w:bCs/>
          <w:i/>
        </w:rPr>
        <w:t>5</w:t>
      </w:r>
      <w:r w:rsidRPr="006A3187">
        <w:rPr>
          <w:rFonts w:ascii="Arial Narrow" w:hAnsi="Arial Narrow"/>
          <w:bCs/>
          <w:i/>
        </w:rPr>
        <w:t xml:space="preserve">: </w:t>
      </w:r>
      <w:r w:rsidR="00574DD0">
        <w:rPr>
          <w:rFonts w:ascii="Arial Narrow" w:hAnsi="Arial Narrow"/>
          <w:bCs/>
          <w:i/>
        </w:rPr>
        <w:t>8</w:t>
      </w:r>
      <w:r w:rsidRPr="006A3187">
        <w:rPr>
          <w:rFonts w:ascii="Arial Narrow" w:hAnsi="Arial Narrow"/>
          <w:bCs/>
          <w:i/>
        </w:rPr>
        <w:t xml:space="preserve"> </w:t>
      </w:r>
      <w:r w:rsidR="00574DD0">
        <w:rPr>
          <w:rFonts w:ascii="Arial Narrow" w:hAnsi="Arial Narrow"/>
          <w:bCs/>
          <w:i/>
        </w:rPr>
        <w:t>Fremtidens skole – Fornyelse av fag og kompetanser”</w:t>
      </w:r>
      <w:r w:rsidR="00A56A86" w:rsidRPr="006A3187">
        <w:rPr>
          <w:rFonts w:ascii="Arial Narrow" w:hAnsi="Arial Narrow"/>
          <w:bCs/>
          <w:i/>
        </w:rPr>
        <w:t>. Settes på sakslista i neste styremøte.</w:t>
      </w:r>
    </w:p>
    <w:p w:rsidR="00F95261" w:rsidRDefault="00F95261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203546" w:rsidRDefault="00203546" w:rsidP="007F5321">
      <w:pPr>
        <w:pStyle w:val="Listeavsnitt"/>
        <w:ind w:left="0"/>
        <w:rPr>
          <w:rFonts w:ascii="Arial Narrow" w:eastAsia="Times New Roman" w:hAnsi="Arial Narrow"/>
          <w:b/>
          <w:bCs/>
          <w:sz w:val="24"/>
        </w:rPr>
      </w:pPr>
    </w:p>
    <w:p w:rsidR="00375DD7" w:rsidRDefault="00375DD7" w:rsidP="007F5321">
      <w:pPr>
        <w:pStyle w:val="Brdtekstinnrykk2"/>
        <w:ind w:left="0"/>
        <w:rPr>
          <w:color w:val="000000"/>
          <w:sz w:val="22"/>
          <w:szCs w:val="22"/>
        </w:rPr>
      </w:pPr>
    </w:p>
    <w:p w:rsidR="007F5321" w:rsidRDefault="007F5321" w:rsidP="007F5321">
      <w:pPr>
        <w:pStyle w:val="Brdtekstinnrykk2"/>
        <w:ind w:left="0"/>
        <w:rPr>
          <w:color w:val="000000"/>
          <w:sz w:val="22"/>
          <w:szCs w:val="22"/>
        </w:rPr>
      </w:pPr>
    </w:p>
    <w:p w:rsidR="00602430" w:rsidRPr="00625229" w:rsidRDefault="00975B42" w:rsidP="007F5321">
      <w:pPr>
        <w:pStyle w:val="Brdtekstinnrykk2"/>
        <w:ind w:left="0"/>
        <w:rPr>
          <w:color w:val="000000"/>
          <w:sz w:val="22"/>
          <w:szCs w:val="22"/>
        </w:rPr>
      </w:pPr>
      <w:r w:rsidRPr="00625229">
        <w:rPr>
          <w:color w:val="000000"/>
          <w:sz w:val="22"/>
          <w:szCs w:val="22"/>
        </w:rPr>
        <w:t>B</w:t>
      </w:r>
      <w:r w:rsidR="00F77CF2" w:rsidRPr="00625229">
        <w:rPr>
          <w:color w:val="000000"/>
          <w:sz w:val="22"/>
          <w:szCs w:val="22"/>
        </w:rPr>
        <w:t xml:space="preserve">erkåk </w:t>
      </w:r>
      <w:r w:rsidR="00A56A86">
        <w:rPr>
          <w:color w:val="000000"/>
          <w:sz w:val="22"/>
          <w:szCs w:val="22"/>
        </w:rPr>
        <w:t>25</w:t>
      </w:r>
      <w:r w:rsidR="006B3799">
        <w:rPr>
          <w:color w:val="000000"/>
          <w:sz w:val="22"/>
          <w:szCs w:val="22"/>
        </w:rPr>
        <w:t>.</w:t>
      </w:r>
      <w:r w:rsidR="00A56A86">
        <w:rPr>
          <w:color w:val="000000"/>
          <w:sz w:val="22"/>
          <w:szCs w:val="22"/>
        </w:rPr>
        <w:t>09</w:t>
      </w:r>
      <w:r w:rsidR="007B5A78">
        <w:rPr>
          <w:color w:val="000000"/>
          <w:sz w:val="22"/>
          <w:szCs w:val="22"/>
        </w:rPr>
        <w:t>.15</w:t>
      </w:r>
    </w:p>
    <w:p w:rsidR="00003A17" w:rsidRPr="00211AF7" w:rsidRDefault="00003A17" w:rsidP="007F5321">
      <w:pPr>
        <w:pStyle w:val="Brdtekstinnrykk2"/>
        <w:ind w:left="0"/>
        <w:rPr>
          <w:color w:val="FF0000"/>
          <w:sz w:val="22"/>
          <w:szCs w:val="22"/>
        </w:rPr>
      </w:pPr>
    </w:p>
    <w:p w:rsidR="007D15D4" w:rsidRPr="004B5EA3" w:rsidRDefault="007D15D4" w:rsidP="007F5321">
      <w:pPr>
        <w:pStyle w:val="Brdtekstinnrykk2"/>
        <w:ind w:left="0"/>
        <w:rPr>
          <w:color w:val="FF0000"/>
          <w:sz w:val="2"/>
          <w:szCs w:val="22"/>
        </w:rPr>
      </w:pPr>
    </w:p>
    <w:p w:rsidR="00574DD0" w:rsidRDefault="003B7602" w:rsidP="007F5321">
      <w:pPr>
        <w:pStyle w:val="Brdtekstinnrykk2"/>
        <w:ind w:left="0"/>
        <w:rPr>
          <w:color w:val="000000"/>
          <w:sz w:val="22"/>
          <w:szCs w:val="22"/>
        </w:rPr>
      </w:pPr>
      <w:r w:rsidRPr="00625229">
        <w:rPr>
          <w:color w:val="000000"/>
          <w:sz w:val="22"/>
          <w:szCs w:val="22"/>
        </w:rPr>
        <w:t>Sivert Berg</w:t>
      </w:r>
      <w:r w:rsidR="00574DD0">
        <w:rPr>
          <w:color w:val="000000"/>
          <w:sz w:val="22"/>
          <w:szCs w:val="22"/>
        </w:rPr>
        <w:t xml:space="preserve"> og Nina Rise Oddan, </w:t>
      </w:r>
    </w:p>
    <w:p w:rsidR="001866FA" w:rsidRPr="00660187" w:rsidRDefault="003B7602" w:rsidP="007F5321">
      <w:pPr>
        <w:pStyle w:val="Brdtekstinnrykk2"/>
        <w:ind w:left="0"/>
        <w:rPr>
          <w:color w:val="000000"/>
          <w:sz w:val="22"/>
          <w:szCs w:val="22"/>
        </w:rPr>
      </w:pPr>
      <w:r w:rsidRPr="00625229">
        <w:rPr>
          <w:color w:val="000000"/>
          <w:sz w:val="22"/>
          <w:szCs w:val="22"/>
        </w:rPr>
        <w:t>regionkonsulent</w:t>
      </w:r>
      <w:r w:rsidR="007E57BE" w:rsidRPr="00625229">
        <w:rPr>
          <w:color w:val="000000"/>
          <w:sz w:val="22"/>
          <w:szCs w:val="22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375DD7" w:rsidRDefault="00375DD7" w:rsidP="007F5321">
      <w:pPr>
        <w:pStyle w:val="Brdtekstinnrykk2"/>
        <w:ind w:left="0"/>
        <w:rPr>
          <w:i/>
          <w:sz w:val="20"/>
          <w:szCs w:val="22"/>
        </w:rPr>
      </w:pPr>
    </w:p>
    <w:p w:rsidR="003619E8" w:rsidRDefault="003619E8" w:rsidP="007F5321">
      <w:pPr>
        <w:pStyle w:val="Brdtekstinnrykk2"/>
        <w:ind w:left="0"/>
        <w:rPr>
          <w:i/>
          <w:sz w:val="20"/>
          <w:szCs w:val="22"/>
        </w:rPr>
      </w:pPr>
    </w:p>
    <w:p w:rsidR="003619E8" w:rsidRDefault="003619E8" w:rsidP="007F5321">
      <w:pPr>
        <w:pStyle w:val="Brdtekstinnrykk2"/>
        <w:ind w:left="0"/>
        <w:rPr>
          <w:i/>
          <w:sz w:val="20"/>
          <w:szCs w:val="22"/>
        </w:rPr>
      </w:pPr>
    </w:p>
    <w:p w:rsidR="003619E8" w:rsidRDefault="003619E8" w:rsidP="007F5321">
      <w:pPr>
        <w:pStyle w:val="Brdtekstinnrykk2"/>
        <w:ind w:left="0"/>
        <w:rPr>
          <w:i/>
          <w:sz w:val="20"/>
          <w:szCs w:val="22"/>
        </w:rPr>
      </w:pPr>
    </w:p>
    <w:p w:rsidR="00375DD7" w:rsidRDefault="00375DD7" w:rsidP="007F5321">
      <w:pPr>
        <w:pStyle w:val="Brdtekstinnrykk2"/>
        <w:ind w:left="0"/>
        <w:rPr>
          <w:i/>
          <w:sz w:val="20"/>
          <w:szCs w:val="22"/>
        </w:rPr>
      </w:pPr>
    </w:p>
    <w:p w:rsidR="008D09F7" w:rsidRDefault="008D09F7" w:rsidP="007F5321">
      <w:pPr>
        <w:pStyle w:val="Brdtekstinnrykk2"/>
        <w:ind w:left="0"/>
        <w:rPr>
          <w:i/>
          <w:sz w:val="20"/>
          <w:szCs w:val="22"/>
        </w:rPr>
      </w:pPr>
    </w:p>
    <w:p w:rsidR="00DE13BF" w:rsidRPr="00660187" w:rsidRDefault="00133174" w:rsidP="007F5321">
      <w:pPr>
        <w:pStyle w:val="Brdtekstinnrykk2"/>
        <w:ind w:left="0"/>
        <w:rPr>
          <w:i/>
          <w:sz w:val="20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625229" w:rsidRPr="00660187">
        <w:rPr>
          <w:i/>
          <w:sz w:val="20"/>
          <w:szCs w:val="22"/>
        </w:rPr>
        <w:t xml:space="preserve">Lasse Arntsen, </w:t>
      </w:r>
      <w:r w:rsidR="00375DD7">
        <w:rPr>
          <w:i/>
          <w:sz w:val="20"/>
          <w:szCs w:val="22"/>
        </w:rPr>
        <w:t xml:space="preserve">Margrete Taule, </w:t>
      </w:r>
      <w:r w:rsidRPr="00660187">
        <w:rPr>
          <w:i/>
          <w:sz w:val="20"/>
          <w:szCs w:val="22"/>
        </w:rPr>
        <w:t xml:space="preserve">Gunn I. Løvseth, </w:t>
      </w:r>
      <w:r w:rsidR="00BD2D2A" w:rsidRPr="00660187">
        <w:rPr>
          <w:i/>
          <w:sz w:val="20"/>
          <w:szCs w:val="22"/>
        </w:rPr>
        <w:t xml:space="preserve">Anne Kirsti Welde, </w:t>
      </w:r>
      <w:r w:rsidR="00375DD7">
        <w:rPr>
          <w:i/>
          <w:sz w:val="20"/>
          <w:szCs w:val="22"/>
        </w:rPr>
        <w:t>Nina Odda</w:t>
      </w:r>
      <w:r w:rsidR="000729E1" w:rsidRPr="00660187">
        <w:rPr>
          <w:i/>
          <w:sz w:val="20"/>
          <w:szCs w:val="22"/>
        </w:rPr>
        <w:t xml:space="preserve">n, </w:t>
      </w:r>
      <w:r w:rsidR="00BD7080" w:rsidRPr="00660187">
        <w:rPr>
          <w:i/>
          <w:sz w:val="20"/>
          <w:szCs w:val="22"/>
        </w:rPr>
        <w:t xml:space="preserve">Gunn Bergmann, Ingrid Sjoner, </w:t>
      </w:r>
      <w:r w:rsidRPr="00660187">
        <w:rPr>
          <w:i/>
          <w:sz w:val="20"/>
          <w:szCs w:val="22"/>
        </w:rPr>
        <w:t>Ingeborg S</w:t>
      </w:r>
      <w:r w:rsidR="00975B42" w:rsidRPr="00660187">
        <w:rPr>
          <w:i/>
          <w:sz w:val="20"/>
          <w:szCs w:val="22"/>
        </w:rPr>
        <w:t>ætrom, Mar</w:t>
      </w:r>
      <w:r w:rsidR="007F5321">
        <w:rPr>
          <w:i/>
          <w:sz w:val="20"/>
          <w:szCs w:val="22"/>
        </w:rPr>
        <w:t xml:space="preserve">te G. Schrøder, Heidi Simensen, </w:t>
      </w:r>
      <w:r w:rsidR="007E57BE" w:rsidRPr="00660187">
        <w:rPr>
          <w:i/>
          <w:sz w:val="20"/>
          <w:szCs w:val="22"/>
        </w:rPr>
        <w:t>Torill Grøtte</w:t>
      </w:r>
      <w:r w:rsidR="0033179B" w:rsidRPr="00660187">
        <w:rPr>
          <w:i/>
          <w:sz w:val="20"/>
          <w:szCs w:val="22"/>
        </w:rPr>
        <w:t>, Eva Brynhildsvold, Ester Huus</w:t>
      </w:r>
      <w:r w:rsidR="003E5DD7" w:rsidRPr="00660187">
        <w:rPr>
          <w:i/>
          <w:sz w:val="20"/>
          <w:szCs w:val="22"/>
        </w:rPr>
        <w:t>, Randi Aasen.</w:t>
      </w:r>
    </w:p>
    <w:p w:rsidR="00B56013" w:rsidRDefault="00B56013" w:rsidP="007F5321">
      <w:pPr>
        <w:pStyle w:val="Brdtekstinnrykk2"/>
        <w:ind w:left="0"/>
        <w:rPr>
          <w:i/>
          <w:sz w:val="22"/>
          <w:szCs w:val="22"/>
        </w:rPr>
      </w:pPr>
    </w:p>
    <w:p w:rsidR="00FB5C4B" w:rsidRDefault="00FB5C4B" w:rsidP="00FB5C4B">
      <w:pPr>
        <w:rPr>
          <w:color w:val="1F497D"/>
        </w:rPr>
      </w:pPr>
    </w:p>
    <w:p w:rsidR="00B56013" w:rsidRDefault="00B56013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p w:rsidR="00805A8B" w:rsidRDefault="00805A8B" w:rsidP="007F5321">
      <w:pPr>
        <w:pStyle w:val="Brdtekstinnrykk2"/>
        <w:ind w:left="0"/>
        <w:rPr>
          <w:i/>
          <w:sz w:val="22"/>
          <w:szCs w:val="22"/>
        </w:rPr>
      </w:pPr>
    </w:p>
    <w:sectPr w:rsidR="00805A8B" w:rsidSect="00660187">
      <w:headerReference w:type="default" r:id="rId8"/>
      <w:footerReference w:type="default" r:id="rId9"/>
      <w:pgSz w:w="11906" w:h="16838"/>
      <w:pgMar w:top="1417" w:right="707" w:bottom="993" w:left="993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FC" w:rsidRDefault="00D210FC">
      <w:r>
        <w:separator/>
      </w:r>
    </w:p>
  </w:endnote>
  <w:endnote w:type="continuationSeparator" w:id="1">
    <w:p w:rsidR="00D210FC" w:rsidRDefault="00D2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B56013" w:rsidRPr="00805A8B">
      <w:trPr>
        <w:cantSplit/>
      </w:trPr>
      <w:tc>
        <w:tcPr>
          <w:tcW w:w="216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Tlf.: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 w:rsidRPr="00DD4379">
            <w:rPr>
              <w:b w:val="0"/>
              <w:bCs/>
              <w:sz w:val="16"/>
              <w:szCs w:val="16"/>
              <w:lang w:val="de-DE"/>
            </w:rPr>
            <w:t>72 42 81 25</w:t>
          </w:r>
        </w:p>
        <w:p w:rsidR="00B56013" w:rsidRPr="00DD4379" w:rsidRDefault="00B56013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 w:rsidRPr="00DD4379">
            <w:rPr>
              <w:b w:val="0"/>
              <w:sz w:val="16"/>
              <w:szCs w:val="16"/>
              <w:lang w:val="de-DE"/>
            </w:rPr>
            <w:t>412 40 735</w:t>
          </w:r>
        </w:p>
      </w:tc>
      <w:tc>
        <w:tcPr>
          <w:tcW w:w="2070" w:type="dxa"/>
        </w:tcPr>
        <w:p w:rsidR="00B56013" w:rsidRDefault="00B56013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B56013" w:rsidRDefault="00B56013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B56013" w:rsidRDefault="00B56013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sivert.berg@rennebu.kommune.no</w:t>
          </w:r>
        </w:p>
      </w:tc>
    </w:tr>
  </w:tbl>
  <w:p w:rsidR="00B56013" w:rsidRDefault="00B56013">
    <w:pPr>
      <w:pStyle w:val="Bunnteks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FC" w:rsidRDefault="00D210FC">
      <w:r>
        <w:separator/>
      </w:r>
    </w:p>
  </w:footnote>
  <w:footnote w:type="continuationSeparator" w:id="1">
    <w:p w:rsidR="00D210FC" w:rsidRDefault="00D21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3" w:rsidRDefault="00231C1F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FD6278"/>
    <w:multiLevelType w:val="hybridMultilevel"/>
    <w:tmpl w:val="DDEE0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85D77"/>
    <w:multiLevelType w:val="hybridMultilevel"/>
    <w:tmpl w:val="AAF61EF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3227D"/>
    <w:multiLevelType w:val="hybridMultilevel"/>
    <w:tmpl w:val="8E782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3A31"/>
    <w:multiLevelType w:val="hybridMultilevel"/>
    <w:tmpl w:val="3B50E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2A8C"/>
    <w:multiLevelType w:val="hybridMultilevel"/>
    <w:tmpl w:val="419EC6DA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96FE65D"/>
    <w:multiLevelType w:val="hybridMultilevel"/>
    <w:tmpl w:val="33C3F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B60320"/>
    <w:multiLevelType w:val="hybridMultilevel"/>
    <w:tmpl w:val="41304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138FD"/>
    <w:multiLevelType w:val="hybridMultilevel"/>
    <w:tmpl w:val="2750754A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00A6347"/>
    <w:multiLevelType w:val="hybridMultilevel"/>
    <w:tmpl w:val="D80251B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05D505B"/>
    <w:multiLevelType w:val="hybridMultilevel"/>
    <w:tmpl w:val="FC7CE7E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8C67D6"/>
    <w:multiLevelType w:val="hybridMultilevel"/>
    <w:tmpl w:val="D444BB5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01A1AD2"/>
    <w:multiLevelType w:val="hybridMultilevel"/>
    <w:tmpl w:val="ECCAB28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672E86"/>
    <w:multiLevelType w:val="hybridMultilevel"/>
    <w:tmpl w:val="FA0AF0F4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3255C98"/>
    <w:multiLevelType w:val="hybridMultilevel"/>
    <w:tmpl w:val="B9EAED38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6D5418B"/>
    <w:multiLevelType w:val="hybridMultilevel"/>
    <w:tmpl w:val="4F2CAB8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33E68"/>
    <w:multiLevelType w:val="hybridMultilevel"/>
    <w:tmpl w:val="2E165A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76CDB"/>
    <w:multiLevelType w:val="hybridMultilevel"/>
    <w:tmpl w:val="AF9A3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A7825"/>
    <w:multiLevelType w:val="hybridMultilevel"/>
    <w:tmpl w:val="D3749C2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57B4C07"/>
    <w:multiLevelType w:val="hybridMultilevel"/>
    <w:tmpl w:val="99EA2050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4B3213"/>
    <w:multiLevelType w:val="hybridMultilevel"/>
    <w:tmpl w:val="8586DC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BFC522A"/>
    <w:multiLevelType w:val="hybridMultilevel"/>
    <w:tmpl w:val="99E45452"/>
    <w:lvl w:ilvl="0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4C785E37"/>
    <w:multiLevelType w:val="hybridMultilevel"/>
    <w:tmpl w:val="58067AE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E2E00D4"/>
    <w:multiLevelType w:val="hybridMultilevel"/>
    <w:tmpl w:val="02DE5C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E329B7"/>
    <w:multiLevelType w:val="hybridMultilevel"/>
    <w:tmpl w:val="2200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51AF6"/>
    <w:multiLevelType w:val="hybridMultilevel"/>
    <w:tmpl w:val="2FE4C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D5D16"/>
    <w:multiLevelType w:val="hybridMultilevel"/>
    <w:tmpl w:val="9AE0FC5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6AF32CF"/>
    <w:multiLevelType w:val="hybridMultilevel"/>
    <w:tmpl w:val="D6B445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1838ED"/>
    <w:multiLevelType w:val="hybridMultilevel"/>
    <w:tmpl w:val="653AB836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3015672"/>
    <w:multiLevelType w:val="hybridMultilevel"/>
    <w:tmpl w:val="246830A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D7B452F"/>
    <w:multiLevelType w:val="hybridMultilevel"/>
    <w:tmpl w:val="D57A5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A4AB7"/>
    <w:multiLevelType w:val="hybridMultilevel"/>
    <w:tmpl w:val="416AD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1756855"/>
    <w:multiLevelType w:val="hybridMultilevel"/>
    <w:tmpl w:val="355444DC"/>
    <w:lvl w:ilvl="0" w:tplc="041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4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4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4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4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4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>
    <w:nsid w:val="738F0D13"/>
    <w:multiLevelType w:val="hybridMultilevel"/>
    <w:tmpl w:val="A784F06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D841295"/>
    <w:multiLevelType w:val="hybridMultilevel"/>
    <w:tmpl w:val="01F2E5FC"/>
    <w:lvl w:ilvl="0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>
    <w:nsid w:val="7E87567D"/>
    <w:multiLevelType w:val="hybridMultilevel"/>
    <w:tmpl w:val="7F0A1D90"/>
    <w:lvl w:ilvl="0" w:tplc="0414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7"/>
  </w:num>
  <w:num w:numId="7">
    <w:abstractNumId w:val="9"/>
  </w:num>
  <w:num w:numId="8">
    <w:abstractNumId w:val="16"/>
  </w:num>
  <w:num w:numId="9">
    <w:abstractNumId w:val="17"/>
  </w:num>
  <w:num w:numId="10">
    <w:abstractNumId w:val="24"/>
  </w:num>
  <w:num w:numId="11">
    <w:abstractNumId w:val="1"/>
  </w:num>
  <w:num w:numId="12">
    <w:abstractNumId w:val="29"/>
  </w:num>
  <w:num w:numId="13">
    <w:abstractNumId w:val="23"/>
  </w:num>
  <w:num w:numId="14">
    <w:abstractNumId w:val="2"/>
  </w:num>
  <w:num w:numId="15">
    <w:abstractNumId w:val="31"/>
  </w:num>
  <w:num w:numId="16">
    <w:abstractNumId w:val="8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10"/>
  </w:num>
  <w:num w:numId="21">
    <w:abstractNumId w:val="34"/>
  </w:num>
  <w:num w:numId="22">
    <w:abstractNumId w:val="33"/>
  </w:num>
  <w:num w:numId="23">
    <w:abstractNumId w:val="19"/>
  </w:num>
  <w:num w:numId="24">
    <w:abstractNumId w:val="30"/>
  </w:num>
  <w:num w:numId="25">
    <w:abstractNumId w:val="26"/>
  </w:num>
  <w:num w:numId="26">
    <w:abstractNumId w:val="32"/>
  </w:num>
  <w:num w:numId="27">
    <w:abstractNumId w:val="25"/>
  </w:num>
  <w:num w:numId="28">
    <w:abstractNumId w:val="5"/>
  </w:num>
  <w:num w:numId="29">
    <w:abstractNumId w:val="0"/>
  </w:num>
  <w:num w:numId="30">
    <w:abstractNumId w:val="15"/>
  </w:num>
  <w:num w:numId="31">
    <w:abstractNumId w:val="18"/>
  </w:num>
  <w:num w:numId="32">
    <w:abstractNumId w:val="20"/>
  </w:num>
  <w:num w:numId="33">
    <w:abstractNumId w:val="12"/>
  </w:num>
  <w:num w:numId="34">
    <w:abstractNumId w:val="22"/>
  </w:num>
  <w:num w:numId="35">
    <w:abstractNumId w:val="28"/>
  </w:num>
  <w:num w:numId="3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23EC"/>
    <w:rsid w:val="00036078"/>
    <w:rsid w:val="00047178"/>
    <w:rsid w:val="00050348"/>
    <w:rsid w:val="00051AC1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807C0"/>
    <w:rsid w:val="00086DD1"/>
    <w:rsid w:val="00087DA2"/>
    <w:rsid w:val="00094867"/>
    <w:rsid w:val="0009554E"/>
    <w:rsid w:val="000956E1"/>
    <w:rsid w:val="000969BC"/>
    <w:rsid w:val="000969E4"/>
    <w:rsid w:val="000A007F"/>
    <w:rsid w:val="000A3A1E"/>
    <w:rsid w:val="000A604C"/>
    <w:rsid w:val="000B35A3"/>
    <w:rsid w:val="000C1900"/>
    <w:rsid w:val="000C210E"/>
    <w:rsid w:val="000C43B2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1984"/>
    <w:rsid w:val="000F4BDE"/>
    <w:rsid w:val="0010032B"/>
    <w:rsid w:val="00104BD4"/>
    <w:rsid w:val="00106924"/>
    <w:rsid w:val="0011117D"/>
    <w:rsid w:val="00111741"/>
    <w:rsid w:val="00111C09"/>
    <w:rsid w:val="001126A6"/>
    <w:rsid w:val="00114D2E"/>
    <w:rsid w:val="0012005F"/>
    <w:rsid w:val="00123388"/>
    <w:rsid w:val="001328C8"/>
    <w:rsid w:val="00133174"/>
    <w:rsid w:val="00133430"/>
    <w:rsid w:val="0013386A"/>
    <w:rsid w:val="0013600D"/>
    <w:rsid w:val="00136AA8"/>
    <w:rsid w:val="00141EA6"/>
    <w:rsid w:val="0014566A"/>
    <w:rsid w:val="00145B07"/>
    <w:rsid w:val="00147679"/>
    <w:rsid w:val="0015634D"/>
    <w:rsid w:val="00161088"/>
    <w:rsid w:val="00175308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68D2"/>
    <w:rsid w:val="001B7D72"/>
    <w:rsid w:val="001C0CFE"/>
    <w:rsid w:val="001C36D2"/>
    <w:rsid w:val="001C79AC"/>
    <w:rsid w:val="001D13CD"/>
    <w:rsid w:val="001D17B3"/>
    <w:rsid w:val="001D2C24"/>
    <w:rsid w:val="001D3A95"/>
    <w:rsid w:val="001D3ADB"/>
    <w:rsid w:val="001D7F80"/>
    <w:rsid w:val="001E0010"/>
    <w:rsid w:val="001F5394"/>
    <w:rsid w:val="002007A2"/>
    <w:rsid w:val="00203546"/>
    <w:rsid w:val="00204BA6"/>
    <w:rsid w:val="0020720C"/>
    <w:rsid w:val="00211AF7"/>
    <w:rsid w:val="00214522"/>
    <w:rsid w:val="002165BE"/>
    <w:rsid w:val="002227E7"/>
    <w:rsid w:val="00223444"/>
    <w:rsid w:val="00224A93"/>
    <w:rsid w:val="00225192"/>
    <w:rsid w:val="00231C1F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6F20"/>
    <w:rsid w:val="00297DDB"/>
    <w:rsid w:val="002A0681"/>
    <w:rsid w:val="002A2354"/>
    <w:rsid w:val="002A5BC4"/>
    <w:rsid w:val="002B4EF4"/>
    <w:rsid w:val="002B68A7"/>
    <w:rsid w:val="002B7110"/>
    <w:rsid w:val="002B7E66"/>
    <w:rsid w:val="002B7E75"/>
    <w:rsid w:val="002C3428"/>
    <w:rsid w:val="002D0CD5"/>
    <w:rsid w:val="002D41DF"/>
    <w:rsid w:val="002D62FB"/>
    <w:rsid w:val="002E11D1"/>
    <w:rsid w:val="002E22DC"/>
    <w:rsid w:val="002F255C"/>
    <w:rsid w:val="002F43DC"/>
    <w:rsid w:val="002F4EBF"/>
    <w:rsid w:val="002F772F"/>
    <w:rsid w:val="002F7D0F"/>
    <w:rsid w:val="00303506"/>
    <w:rsid w:val="00305E1F"/>
    <w:rsid w:val="003062BB"/>
    <w:rsid w:val="00312591"/>
    <w:rsid w:val="003200D1"/>
    <w:rsid w:val="0032324F"/>
    <w:rsid w:val="00327F84"/>
    <w:rsid w:val="00330FA2"/>
    <w:rsid w:val="0033179B"/>
    <w:rsid w:val="00335955"/>
    <w:rsid w:val="00335ACD"/>
    <w:rsid w:val="00337AAB"/>
    <w:rsid w:val="00337D4F"/>
    <w:rsid w:val="00342FE2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49E8"/>
    <w:rsid w:val="00375691"/>
    <w:rsid w:val="00375DD7"/>
    <w:rsid w:val="00380698"/>
    <w:rsid w:val="00382532"/>
    <w:rsid w:val="003842F3"/>
    <w:rsid w:val="00386F23"/>
    <w:rsid w:val="00395109"/>
    <w:rsid w:val="00396E68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55338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3F5D"/>
    <w:rsid w:val="004C4905"/>
    <w:rsid w:val="004C5666"/>
    <w:rsid w:val="004C6154"/>
    <w:rsid w:val="004C686C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5D23"/>
    <w:rsid w:val="005169B5"/>
    <w:rsid w:val="0051742B"/>
    <w:rsid w:val="0053325A"/>
    <w:rsid w:val="0053643F"/>
    <w:rsid w:val="005376A1"/>
    <w:rsid w:val="005475FA"/>
    <w:rsid w:val="00555677"/>
    <w:rsid w:val="00556A74"/>
    <w:rsid w:val="005678EC"/>
    <w:rsid w:val="00573A63"/>
    <w:rsid w:val="00574DD0"/>
    <w:rsid w:val="00576DA0"/>
    <w:rsid w:val="0058021F"/>
    <w:rsid w:val="00586360"/>
    <w:rsid w:val="00590D02"/>
    <w:rsid w:val="005917CA"/>
    <w:rsid w:val="00593308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5074"/>
    <w:rsid w:val="005B5274"/>
    <w:rsid w:val="005C279C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05D96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33BE"/>
    <w:rsid w:val="0064715C"/>
    <w:rsid w:val="00650D49"/>
    <w:rsid w:val="00655435"/>
    <w:rsid w:val="006567F6"/>
    <w:rsid w:val="00660187"/>
    <w:rsid w:val="00661E80"/>
    <w:rsid w:val="00661FD6"/>
    <w:rsid w:val="006700EA"/>
    <w:rsid w:val="00672122"/>
    <w:rsid w:val="00675240"/>
    <w:rsid w:val="00676ACA"/>
    <w:rsid w:val="00683BE8"/>
    <w:rsid w:val="00693018"/>
    <w:rsid w:val="006A1692"/>
    <w:rsid w:val="006A1DA4"/>
    <w:rsid w:val="006A3187"/>
    <w:rsid w:val="006B0CAB"/>
    <w:rsid w:val="006B24E7"/>
    <w:rsid w:val="006B2A87"/>
    <w:rsid w:val="006B2C68"/>
    <w:rsid w:val="006B3110"/>
    <w:rsid w:val="006B3799"/>
    <w:rsid w:val="006C45BB"/>
    <w:rsid w:val="006C525A"/>
    <w:rsid w:val="006C7EBB"/>
    <w:rsid w:val="006D5669"/>
    <w:rsid w:val="006E14D0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5A4D"/>
    <w:rsid w:val="00757079"/>
    <w:rsid w:val="00770826"/>
    <w:rsid w:val="0077418F"/>
    <w:rsid w:val="007746DE"/>
    <w:rsid w:val="00776621"/>
    <w:rsid w:val="0077664B"/>
    <w:rsid w:val="00776846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E27C6"/>
    <w:rsid w:val="007E57BE"/>
    <w:rsid w:val="007E6369"/>
    <w:rsid w:val="007E7F34"/>
    <w:rsid w:val="007F0278"/>
    <w:rsid w:val="007F20EE"/>
    <w:rsid w:val="007F5321"/>
    <w:rsid w:val="00801731"/>
    <w:rsid w:val="00804C91"/>
    <w:rsid w:val="00805A8B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E45"/>
    <w:rsid w:val="00855600"/>
    <w:rsid w:val="00862BB9"/>
    <w:rsid w:val="00871109"/>
    <w:rsid w:val="00883C41"/>
    <w:rsid w:val="00884542"/>
    <w:rsid w:val="008A07E2"/>
    <w:rsid w:val="008A5924"/>
    <w:rsid w:val="008B3725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E071E"/>
    <w:rsid w:val="008E0901"/>
    <w:rsid w:val="008E6B48"/>
    <w:rsid w:val="008E79C0"/>
    <w:rsid w:val="008F68F4"/>
    <w:rsid w:val="008F73F7"/>
    <w:rsid w:val="00901713"/>
    <w:rsid w:val="0090438D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379E7"/>
    <w:rsid w:val="0094136B"/>
    <w:rsid w:val="009440B2"/>
    <w:rsid w:val="00947B10"/>
    <w:rsid w:val="00950B74"/>
    <w:rsid w:val="00953339"/>
    <w:rsid w:val="0095695B"/>
    <w:rsid w:val="00957E57"/>
    <w:rsid w:val="00962914"/>
    <w:rsid w:val="00963E5F"/>
    <w:rsid w:val="00964CED"/>
    <w:rsid w:val="00971A80"/>
    <w:rsid w:val="00975B42"/>
    <w:rsid w:val="009808E3"/>
    <w:rsid w:val="00992E78"/>
    <w:rsid w:val="0099339F"/>
    <w:rsid w:val="009956BF"/>
    <w:rsid w:val="009A7A00"/>
    <w:rsid w:val="009A7D84"/>
    <w:rsid w:val="009B0BC7"/>
    <w:rsid w:val="009B2E5B"/>
    <w:rsid w:val="009B46A3"/>
    <w:rsid w:val="009C3845"/>
    <w:rsid w:val="009C4F05"/>
    <w:rsid w:val="009D2194"/>
    <w:rsid w:val="009D38FE"/>
    <w:rsid w:val="009F0223"/>
    <w:rsid w:val="009F0C72"/>
    <w:rsid w:val="009F3C8F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33208"/>
    <w:rsid w:val="00A33F9E"/>
    <w:rsid w:val="00A430D2"/>
    <w:rsid w:val="00A530F4"/>
    <w:rsid w:val="00A56A86"/>
    <w:rsid w:val="00A5724F"/>
    <w:rsid w:val="00A614C7"/>
    <w:rsid w:val="00A62E1F"/>
    <w:rsid w:val="00A70FCB"/>
    <w:rsid w:val="00A723F9"/>
    <w:rsid w:val="00A73CDE"/>
    <w:rsid w:val="00A83156"/>
    <w:rsid w:val="00A84AC2"/>
    <w:rsid w:val="00A85F64"/>
    <w:rsid w:val="00A95E05"/>
    <w:rsid w:val="00A9643F"/>
    <w:rsid w:val="00AA063A"/>
    <w:rsid w:val="00AA2B33"/>
    <w:rsid w:val="00AA3590"/>
    <w:rsid w:val="00AA3DEE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5935"/>
    <w:rsid w:val="00AE643B"/>
    <w:rsid w:val="00AE6CF8"/>
    <w:rsid w:val="00AE6F1D"/>
    <w:rsid w:val="00AF2265"/>
    <w:rsid w:val="00AF23BA"/>
    <w:rsid w:val="00AF30C0"/>
    <w:rsid w:val="00B019E3"/>
    <w:rsid w:val="00B028C8"/>
    <w:rsid w:val="00B04A6E"/>
    <w:rsid w:val="00B1531F"/>
    <w:rsid w:val="00B21A67"/>
    <w:rsid w:val="00B26814"/>
    <w:rsid w:val="00B277BE"/>
    <w:rsid w:val="00B317D5"/>
    <w:rsid w:val="00B31FE3"/>
    <w:rsid w:val="00B340C9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74F3"/>
    <w:rsid w:val="00BB75B7"/>
    <w:rsid w:val="00BC0D71"/>
    <w:rsid w:val="00BC51B4"/>
    <w:rsid w:val="00BC5E8F"/>
    <w:rsid w:val="00BD0528"/>
    <w:rsid w:val="00BD2D2A"/>
    <w:rsid w:val="00BD32CE"/>
    <w:rsid w:val="00BD7080"/>
    <w:rsid w:val="00BE1046"/>
    <w:rsid w:val="00BE1A9B"/>
    <w:rsid w:val="00BF2495"/>
    <w:rsid w:val="00BF5434"/>
    <w:rsid w:val="00C00837"/>
    <w:rsid w:val="00C042FC"/>
    <w:rsid w:val="00C20487"/>
    <w:rsid w:val="00C210A7"/>
    <w:rsid w:val="00C23B74"/>
    <w:rsid w:val="00C27DE9"/>
    <w:rsid w:val="00C31EC7"/>
    <w:rsid w:val="00C32D20"/>
    <w:rsid w:val="00C36549"/>
    <w:rsid w:val="00C3780A"/>
    <w:rsid w:val="00C44EFC"/>
    <w:rsid w:val="00C52DA0"/>
    <w:rsid w:val="00C539D3"/>
    <w:rsid w:val="00C6651D"/>
    <w:rsid w:val="00C706F3"/>
    <w:rsid w:val="00C72886"/>
    <w:rsid w:val="00C72A61"/>
    <w:rsid w:val="00C80710"/>
    <w:rsid w:val="00C856E2"/>
    <w:rsid w:val="00C864A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B66F8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37E0"/>
    <w:rsid w:val="00CE3B7F"/>
    <w:rsid w:val="00CE7A6D"/>
    <w:rsid w:val="00CF0BBE"/>
    <w:rsid w:val="00CF28EA"/>
    <w:rsid w:val="00D00EC5"/>
    <w:rsid w:val="00D064CE"/>
    <w:rsid w:val="00D070E9"/>
    <w:rsid w:val="00D117CE"/>
    <w:rsid w:val="00D135DB"/>
    <w:rsid w:val="00D210FC"/>
    <w:rsid w:val="00D21D31"/>
    <w:rsid w:val="00D23348"/>
    <w:rsid w:val="00D24233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7569D"/>
    <w:rsid w:val="00D827E9"/>
    <w:rsid w:val="00D8528C"/>
    <w:rsid w:val="00D866CB"/>
    <w:rsid w:val="00D87BBC"/>
    <w:rsid w:val="00D90AC2"/>
    <w:rsid w:val="00DA36F8"/>
    <w:rsid w:val="00DB2ED9"/>
    <w:rsid w:val="00DB5A8D"/>
    <w:rsid w:val="00DC0C41"/>
    <w:rsid w:val="00DC15CE"/>
    <w:rsid w:val="00DC44F3"/>
    <w:rsid w:val="00DC5323"/>
    <w:rsid w:val="00DD27AF"/>
    <w:rsid w:val="00DD4379"/>
    <w:rsid w:val="00DD68D3"/>
    <w:rsid w:val="00DD7BCA"/>
    <w:rsid w:val="00DE13BF"/>
    <w:rsid w:val="00DF28D3"/>
    <w:rsid w:val="00DF298D"/>
    <w:rsid w:val="00E1699B"/>
    <w:rsid w:val="00E26309"/>
    <w:rsid w:val="00E27949"/>
    <w:rsid w:val="00E378FA"/>
    <w:rsid w:val="00E41CA8"/>
    <w:rsid w:val="00E4342A"/>
    <w:rsid w:val="00E464F6"/>
    <w:rsid w:val="00E47129"/>
    <w:rsid w:val="00E52F27"/>
    <w:rsid w:val="00E53785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3DE6"/>
    <w:rsid w:val="00F0475F"/>
    <w:rsid w:val="00F071A7"/>
    <w:rsid w:val="00F07C85"/>
    <w:rsid w:val="00F103A6"/>
    <w:rsid w:val="00F1314E"/>
    <w:rsid w:val="00F14C9B"/>
    <w:rsid w:val="00F156A6"/>
    <w:rsid w:val="00F17851"/>
    <w:rsid w:val="00F17CED"/>
    <w:rsid w:val="00F2559E"/>
    <w:rsid w:val="00F26A84"/>
    <w:rsid w:val="00F279FD"/>
    <w:rsid w:val="00F45D80"/>
    <w:rsid w:val="00F50BBA"/>
    <w:rsid w:val="00F550E5"/>
    <w:rsid w:val="00F632DE"/>
    <w:rsid w:val="00F66F86"/>
    <w:rsid w:val="00F67C12"/>
    <w:rsid w:val="00F70722"/>
    <w:rsid w:val="00F77CF2"/>
    <w:rsid w:val="00F87F2C"/>
    <w:rsid w:val="00F92F53"/>
    <w:rsid w:val="00F94AAF"/>
    <w:rsid w:val="00F95261"/>
    <w:rsid w:val="00F95834"/>
    <w:rsid w:val="00F95BB2"/>
    <w:rsid w:val="00FA3901"/>
    <w:rsid w:val="00FB1CBB"/>
    <w:rsid w:val="00FB5C4B"/>
    <w:rsid w:val="00FC126F"/>
    <w:rsid w:val="00FC24B9"/>
    <w:rsid w:val="00FC29B0"/>
    <w:rsid w:val="00FC2E6C"/>
    <w:rsid w:val="00FC38D1"/>
    <w:rsid w:val="00FC3A73"/>
    <w:rsid w:val="00FC561B"/>
    <w:rsid w:val="00FC56DD"/>
    <w:rsid w:val="00FC65DF"/>
    <w:rsid w:val="00FD08E8"/>
    <w:rsid w:val="00FD1BC3"/>
    <w:rsid w:val="00FD46F4"/>
    <w:rsid w:val="00FD55D0"/>
    <w:rsid w:val="00FE3D96"/>
    <w:rsid w:val="00FE48AC"/>
    <w:rsid w:val="00FE7775"/>
    <w:rsid w:val="00FF36B6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4B"/>
    <w:rPr>
      <w:sz w:val="24"/>
    </w:rPr>
  </w:style>
  <w:style w:type="paragraph" w:styleId="Overskrift1">
    <w:name w:val="heading 1"/>
    <w:basedOn w:val="Normal"/>
    <w:next w:val="Normal"/>
    <w:qFormat/>
    <w:rsid w:val="0077664B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77664B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77664B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77664B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77664B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77664B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77664B"/>
    <w:rPr>
      <w:rFonts w:ascii="Arial Narrow" w:hAnsi="Arial Narrow"/>
      <w:b/>
    </w:rPr>
  </w:style>
  <w:style w:type="paragraph" w:styleId="Bunntekst">
    <w:name w:val="footer"/>
    <w:basedOn w:val="Normal"/>
    <w:semiHidden/>
    <w:rsid w:val="0077664B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77664B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77664B"/>
  </w:style>
  <w:style w:type="paragraph" w:customStyle="1" w:styleId="msolistparagraph0">
    <w:name w:val="msolistparagraph"/>
    <w:basedOn w:val="Normal"/>
    <w:rsid w:val="0077664B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77664B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77664B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77664B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basedOn w:val="Standardskriftforavsnitt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basedOn w:val="Standardskriftforavsnitt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basedOn w:val="Standardskriftforavsnitt"/>
    <w:uiPriority w:val="20"/>
    <w:qFormat/>
    <w:rsid w:val="00156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2B9F-E985-4AAB-B3B9-9582E0C7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nio</cp:lastModifiedBy>
  <cp:revision>5</cp:revision>
  <cp:lastPrinted>2015-09-28T13:08:00Z</cp:lastPrinted>
  <dcterms:created xsi:type="dcterms:W3CDTF">2015-09-28T13:10:00Z</dcterms:created>
  <dcterms:modified xsi:type="dcterms:W3CDTF">2015-09-29T13:55:00Z</dcterms:modified>
</cp:coreProperties>
</file>