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237A17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referat fra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581AE4">
        <w:rPr>
          <w:rFonts w:ascii="Arial Narrow" w:hAnsi="Arial Narrow"/>
          <w:b/>
          <w:szCs w:val="24"/>
        </w:rPr>
        <w:t>Onsdag 4</w:t>
      </w:r>
      <w:r w:rsidR="00B56013">
        <w:rPr>
          <w:rFonts w:ascii="Arial Narrow" w:hAnsi="Arial Narrow"/>
          <w:b/>
          <w:szCs w:val="24"/>
        </w:rPr>
        <w:t>.</w:t>
      </w:r>
      <w:r w:rsidR="004F5C41">
        <w:rPr>
          <w:rFonts w:ascii="Arial Narrow" w:hAnsi="Arial Narrow"/>
          <w:b/>
          <w:szCs w:val="24"/>
        </w:rPr>
        <w:t xml:space="preserve"> </w:t>
      </w:r>
      <w:r w:rsidR="00581AE4">
        <w:rPr>
          <w:rFonts w:ascii="Arial Narrow" w:hAnsi="Arial Narrow"/>
          <w:b/>
          <w:szCs w:val="24"/>
        </w:rPr>
        <w:t>november</w:t>
      </w:r>
      <w:r w:rsidR="00B56013">
        <w:rPr>
          <w:rFonts w:ascii="Arial Narrow" w:hAnsi="Arial Narrow"/>
          <w:b/>
          <w:szCs w:val="24"/>
        </w:rPr>
        <w:t xml:space="preserve"> 2015</w:t>
      </w:r>
      <w:r w:rsidR="007746DE" w:rsidRPr="007E57BE">
        <w:rPr>
          <w:rFonts w:ascii="Arial Narrow" w:hAnsi="Arial Narrow"/>
          <w:b/>
          <w:szCs w:val="24"/>
        </w:rPr>
        <w:t xml:space="preserve">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581AE4">
        <w:rPr>
          <w:rFonts w:ascii="Arial Narrow" w:hAnsi="Arial Narrow"/>
          <w:b/>
          <w:szCs w:val="24"/>
        </w:rPr>
        <w:t>Kommunehuset</w:t>
      </w:r>
      <w:r w:rsidR="001B7D72">
        <w:rPr>
          <w:rFonts w:ascii="Arial Narrow" w:hAnsi="Arial Narrow"/>
          <w:b/>
          <w:szCs w:val="24"/>
        </w:rPr>
        <w:t xml:space="preserve"> </w:t>
      </w:r>
      <w:r w:rsidR="00581AE4">
        <w:rPr>
          <w:rFonts w:ascii="Arial Narrow" w:hAnsi="Arial Narrow"/>
          <w:b/>
          <w:szCs w:val="24"/>
        </w:rPr>
        <w:t>Holtålen</w:t>
      </w:r>
      <w:r w:rsidR="004C4905">
        <w:rPr>
          <w:rFonts w:ascii="Arial Narrow" w:hAnsi="Arial Narrow"/>
          <w:b/>
          <w:szCs w:val="24"/>
        </w:rPr>
        <w:t xml:space="preserve"> </w:t>
      </w:r>
    </w:p>
    <w:p w:rsidR="001A39C8" w:rsidRDefault="001A39C8" w:rsidP="001A39C8">
      <w:pPr>
        <w:rPr>
          <w:rFonts w:ascii="Arial Narrow" w:hAnsi="Arial Narrow"/>
          <w:b/>
          <w:sz w:val="22"/>
          <w:szCs w:val="24"/>
        </w:rPr>
      </w:pPr>
    </w:p>
    <w:p w:rsidR="001A39C8" w:rsidRPr="00A85F64" w:rsidRDefault="001A39C8" w:rsidP="001A39C8">
      <w:pPr>
        <w:rPr>
          <w:rFonts w:ascii="Arial Narrow" w:hAnsi="Arial Narrow"/>
          <w:sz w:val="22"/>
          <w:szCs w:val="24"/>
        </w:rPr>
      </w:pPr>
      <w:r w:rsidRPr="00A85F64">
        <w:rPr>
          <w:rFonts w:ascii="Arial Narrow" w:hAnsi="Arial Narrow"/>
          <w:b/>
          <w:sz w:val="22"/>
          <w:szCs w:val="24"/>
        </w:rPr>
        <w:t>Til stede</w:t>
      </w:r>
      <w:r w:rsidRPr="00A85F64">
        <w:rPr>
          <w:rFonts w:ascii="Arial Narrow" w:hAnsi="Arial Narrow"/>
          <w:sz w:val="22"/>
          <w:szCs w:val="24"/>
        </w:rPr>
        <w:t xml:space="preserve">: Bodil B. Alsvik, </w:t>
      </w:r>
      <w:r>
        <w:rPr>
          <w:rFonts w:ascii="Arial Narrow" w:hAnsi="Arial Narrow"/>
          <w:sz w:val="22"/>
          <w:szCs w:val="24"/>
        </w:rPr>
        <w:t>Lill H. Bøe</w:t>
      </w:r>
      <w:r w:rsidRPr="00A85F64">
        <w:rPr>
          <w:rFonts w:ascii="Arial Narrow" w:hAnsi="Arial Narrow"/>
          <w:sz w:val="22"/>
          <w:szCs w:val="24"/>
        </w:rPr>
        <w:t>, Egil J. Hauge, Dordi Aalbu, Line Andersen</w:t>
      </w:r>
      <w:r>
        <w:rPr>
          <w:rFonts w:ascii="Arial Narrow" w:hAnsi="Arial Narrow"/>
          <w:sz w:val="22"/>
          <w:szCs w:val="24"/>
        </w:rPr>
        <w:t xml:space="preserve"> og </w:t>
      </w:r>
      <w:r w:rsidRPr="00A85F64">
        <w:rPr>
          <w:rFonts w:ascii="Arial Narrow" w:hAnsi="Arial Narrow"/>
          <w:sz w:val="22"/>
          <w:szCs w:val="24"/>
        </w:rPr>
        <w:t>Nina R. Oddan</w:t>
      </w:r>
    </w:p>
    <w:p w:rsidR="001A39C8" w:rsidRPr="00A85F64" w:rsidRDefault="001A39C8" w:rsidP="001A39C8">
      <w:pPr>
        <w:rPr>
          <w:rFonts w:ascii="Arial Narrow" w:hAnsi="Arial Narrow"/>
          <w:sz w:val="22"/>
          <w:szCs w:val="24"/>
        </w:rPr>
      </w:pPr>
      <w:r w:rsidRPr="00A85F64">
        <w:rPr>
          <w:rFonts w:ascii="Arial Narrow" w:hAnsi="Arial Narrow"/>
          <w:b/>
          <w:sz w:val="22"/>
          <w:szCs w:val="24"/>
        </w:rPr>
        <w:t>Forfall</w:t>
      </w:r>
      <w:r w:rsidRPr="00A85F64">
        <w:rPr>
          <w:rFonts w:ascii="Arial Narrow" w:hAnsi="Arial Narrow"/>
          <w:sz w:val="22"/>
          <w:szCs w:val="24"/>
        </w:rPr>
        <w:tab/>
        <w:t>:</w:t>
      </w:r>
      <w:r>
        <w:rPr>
          <w:rFonts w:ascii="Arial Narrow" w:hAnsi="Arial Narrow"/>
          <w:sz w:val="22"/>
          <w:szCs w:val="24"/>
        </w:rPr>
        <w:t xml:space="preserve"> </w:t>
      </w:r>
      <w:r w:rsidRPr="00A85F64">
        <w:rPr>
          <w:rFonts w:ascii="Arial Narrow" w:hAnsi="Arial Narrow"/>
          <w:sz w:val="22"/>
          <w:szCs w:val="24"/>
        </w:rPr>
        <w:t>Reidun Joten</w:t>
      </w:r>
    </w:p>
    <w:p w:rsidR="003B7602" w:rsidRPr="00404274" w:rsidRDefault="007D2192" w:rsidP="00F14C9B">
      <w:pPr>
        <w:rPr>
          <w:rFonts w:ascii="Arial Narrow" w:hAnsi="Arial Narrow"/>
          <w:color w:val="FF0000"/>
          <w:sz w:val="22"/>
          <w:szCs w:val="24"/>
        </w:rPr>
      </w:pPr>
      <w:r w:rsidRPr="007D2192"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6D5669" w:rsidRPr="0010032B" w:rsidRDefault="00C3654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10032B">
        <w:rPr>
          <w:rFonts w:ascii="Arial Narrow" w:hAnsi="Arial Narrow"/>
          <w:color w:val="000000"/>
          <w:szCs w:val="22"/>
        </w:rPr>
        <w:t>Godkjenning av 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  <w:r w:rsidR="00B3212C">
        <w:rPr>
          <w:rFonts w:ascii="Arial Narrow" w:hAnsi="Arial Narrow"/>
          <w:color w:val="000000"/>
          <w:szCs w:val="22"/>
        </w:rPr>
        <w:t xml:space="preserve">. </w:t>
      </w:r>
      <w:r w:rsidR="001A39C8">
        <w:rPr>
          <w:rFonts w:ascii="Arial Narrow" w:hAnsi="Arial Narrow"/>
          <w:color w:val="000000"/>
          <w:szCs w:val="22"/>
        </w:rPr>
        <w:t>Ingen merknader, g</w:t>
      </w:r>
      <w:r w:rsidR="00B3212C">
        <w:rPr>
          <w:rFonts w:ascii="Arial Narrow" w:hAnsi="Arial Narrow"/>
          <w:color w:val="000000"/>
          <w:szCs w:val="22"/>
        </w:rPr>
        <w:t>odkjent</w:t>
      </w:r>
      <w:r w:rsidR="001A39C8">
        <w:rPr>
          <w:rFonts w:ascii="Arial Narrow" w:hAnsi="Arial Narrow"/>
          <w:color w:val="000000"/>
          <w:szCs w:val="22"/>
        </w:rPr>
        <w:t>.</w:t>
      </w:r>
      <w:r w:rsidR="00B3212C">
        <w:rPr>
          <w:rFonts w:ascii="Arial Narrow" w:hAnsi="Arial Narrow"/>
          <w:color w:val="000000"/>
          <w:szCs w:val="22"/>
        </w:rPr>
        <w:t xml:space="preserve"> 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Pr="000E559E" w:rsidRDefault="002B68A7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0E559E">
        <w:rPr>
          <w:rFonts w:ascii="Arial Narrow" w:hAnsi="Arial Narrow"/>
          <w:color w:val="000000"/>
          <w:szCs w:val="22"/>
        </w:rPr>
        <w:t>Godkjenning av 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 xml:space="preserve">rat fra styremøte </w:t>
      </w:r>
      <w:r w:rsidR="00581AE4">
        <w:rPr>
          <w:rFonts w:ascii="Arial Narrow" w:hAnsi="Arial Narrow"/>
          <w:color w:val="000000"/>
          <w:szCs w:val="22"/>
        </w:rPr>
        <w:t>03</w:t>
      </w:r>
      <w:r w:rsidR="0010032B" w:rsidRPr="000E559E">
        <w:rPr>
          <w:rFonts w:ascii="Arial Narrow" w:hAnsi="Arial Narrow"/>
          <w:color w:val="000000"/>
          <w:szCs w:val="22"/>
        </w:rPr>
        <w:t>.0</w:t>
      </w:r>
      <w:r w:rsidR="00581AE4">
        <w:rPr>
          <w:rFonts w:ascii="Arial Narrow" w:hAnsi="Arial Narrow"/>
          <w:color w:val="000000"/>
          <w:szCs w:val="22"/>
        </w:rPr>
        <w:t>9</w:t>
      </w:r>
      <w:r w:rsidR="0010032B" w:rsidRPr="000E559E">
        <w:rPr>
          <w:rFonts w:ascii="Arial Narrow" w:hAnsi="Arial Narrow"/>
          <w:color w:val="000000"/>
          <w:szCs w:val="22"/>
        </w:rPr>
        <w:t>.15</w:t>
      </w:r>
      <w:r w:rsidR="00B3212C">
        <w:rPr>
          <w:rFonts w:ascii="Arial Narrow" w:hAnsi="Arial Narrow"/>
          <w:color w:val="000000"/>
          <w:szCs w:val="22"/>
        </w:rPr>
        <w:t xml:space="preserve">. </w:t>
      </w:r>
      <w:r w:rsidR="001A39C8">
        <w:rPr>
          <w:rFonts w:ascii="Arial Narrow" w:hAnsi="Arial Narrow"/>
          <w:color w:val="000000"/>
          <w:szCs w:val="22"/>
        </w:rPr>
        <w:t>Ingen merknader, g</w:t>
      </w:r>
      <w:r w:rsidR="00B3212C">
        <w:rPr>
          <w:rFonts w:ascii="Arial Narrow" w:hAnsi="Arial Narrow"/>
          <w:color w:val="000000"/>
          <w:szCs w:val="22"/>
        </w:rPr>
        <w:t xml:space="preserve">odkjent. 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7D2192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 w:rsidRPr="007D2192"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2E11D1" w:rsidRDefault="002E11D1" w:rsidP="00F14C9B">
      <w:pPr>
        <w:rPr>
          <w:rFonts w:ascii="Arial Narrow" w:hAnsi="Arial Narrow"/>
          <w:b/>
          <w:bCs/>
          <w:color w:val="00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Pr="00D043D7" w:rsidRDefault="00DE3CAF" w:rsidP="0067212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29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ab/>
        <w:t xml:space="preserve">Veien videre i regionarbeidet. </w:t>
      </w:r>
      <w:r w:rsidR="00D043D7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Tilbakemelding fra hver enkelt kommune. </w:t>
      </w:r>
    </w:p>
    <w:p w:rsidR="00D043D7" w:rsidRDefault="00D043D7" w:rsidP="0030417A">
      <w:pPr>
        <w:pStyle w:val="msolistparagraph0"/>
        <w:numPr>
          <w:ilvl w:val="0"/>
          <w:numId w:val="7"/>
        </w:numPr>
        <w:rPr>
          <w:rFonts w:ascii="Arial Narrow" w:hAnsi="Arial Narrow"/>
          <w:bCs/>
          <w:color w:val="000000"/>
        </w:rPr>
      </w:pPr>
      <w:r w:rsidRPr="00D043D7">
        <w:rPr>
          <w:rFonts w:ascii="Arial Narrow" w:hAnsi="Arial Narrow"/>
          <w:b/>
          <w:bCs/>
          <w:color w:val="000000"/>
          <w:u w:val="single"/>
        </w:rPr>
        <w:t>Info om saken:</w:t>
      </w:r>
      <w:r>
        <w:rPr>
          <w:rFonts w:ascii="Arial Narrow" w:hAnsi="Arial Narrow"/>
          <w:bCs/>
          <w:color w:val="000000"/>
        </w:rPr>
        <w:t xml:space="preserve"> </w:t>
      </w:r>
    </w:p>
    <w:p w:rsidR="00175308" w:rsidRDefault="00175308" w:rsidP="00AE4205">
      <w:pPr>
        <w:pStyle w:val="msolistparagraph0"/>
        <w:ind w:left="1416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Styret har behandlet denne saken i t</w:t>
      </w:r>
      <w:r w:rsidR="002C2E44">
        <w:rPr>
          <w:rFonts w:ascii="Arial Narrow" w:hAnsi="Arial Narrow"/>
          <w:bCs/>
          <w:color w:val="000000"/>
        </w:rPr>
        <w:t>re</w:t>
      </w:r>
      <w:r>
        <w:rPr>
          <w:rFonts w:ascii="Arial Narrow" w:hAnsi="Arial Narrow"/>
          <w:bCs/>
          <w:color w:val="000000"/>
        </w:rPr>
        <w:t xml:space="preserve"> styremøter i 2015. (18.03.15</w:t>
      </w:r>
      <w:r w:rsidR="002C2E44">
        <w:rPr>
          <w:rFonts w:ascii="Arial Narrow" w:hAnsi="Arial Narrow"/>
          <w:bCs/>
          <w:color w:val="000000"/>
        </w:rPr>
        <w:t xml:space="preserve">, </w:t>
      </w:r>
      <w:r>
        <w:rPr>
          <w:rFonts w:ascii="Arial Narrow" w:hAnsi="Arial Narrow"/>
          <w:bCs/>
          <w:color w:val="000000"/>
        </w:rPr>
        <w:t>09.06.15</w:t>
      </w:r>
      <w:r w:rsidR="002C2E44">
        <w:rPr>
          <w:rFonts w:ascii="Arial Narrow" w:hAnsi="Arial Narrow"/>
          <w:bCs/>
          <w:color w:val="000000"/>
        </w:rPr>
        <w:t xml:space="preserve"> og 03.09.15</w:t>
      </w:r>
      <w:r w:rsidR="004F5C41">
        <w:rPr>
          <w:rFonts w:ascii="Arial Narrow" w:hAnsi="Arial Narrow"/>
          <w:bCs/>
          <w:color w:val="000000"/>
        </w:rPr>
        <w:t xml:space="preserve">). Her følger referatet vedr. </w:t>
      </w:r>
      <w:r>
        <w:rPr>
          <w:rFonts w:ascii="Arial Narrow" w:hAnsi="Arial Narrow"/>
          <w:bCs/>
          <w:color w:val="000000"/>
        </w:rPr>
        <w:t xml:space="preserve">denne saken i styremøtet i </w:t>
      </w:r>
      <w:r w:rsidR="00D043D7">
        <w:rPr>
          <w:rFonts w:ascii="Arial Narrow" w:hAnsi="Arial Narrow"/>
          <w:bCs/>
          <w:color w:val="000000"/>
        </w:rPr>
        <w:t>september</w:t>
      </w:r>
      <w:r>
        <w:rPr>
          <w:rFonts w:ascii="Arial Narrow" w:hAnsi="Arial Narrow"/>
          <w:bCs/>
          <w:color w:val="000000"/>
        </w:rPr>
        <w:t>:</w:t>
      </w:r>
    </w:p>
    <w:p w:rsidR="00D043D7" w:rsidRDefault="00D043D7" w:rsidP="00AE4205">
      <w:pPr>
        <w:pStyle w:val="msolistparagraph0"/>
        <w:ind w:left="816"/>
        <w:rPr>
          <w:rFonts w:ascii="Arial Narrow" w:hAnsi="Arial Narrow"/>
          <w:bCs/>
          <w:color w:val="000000"/>
        </w:rPr>
      </w:pPr>
    </w:p>
    <w:p w:rsidR="00D043D7" w:rsidRPr="00106F04" w:rsidRDefault="00D043D7" w:rsidP="00AE4205">
      <w:pPr>
        <w:pStyle w:val="msolistparagraph0"/>
        <w:ind w:left="1416"/>
        <w:rPr>
          <w:rFonts w:ascii="Arial Narrow" w:hAnsi="Arial Narrow"/>
          <w:bCs/>
          <w:u w:val="single"/>
        </w:rPr>
      </w:pPr>
      <w:r w:rsidRPr="00106F04">
        <w:rPr>
          <w:rFonts w:ascii="Arial Narrow" w:hAnsi="Arial Narrow"/>
          <w:bCs/>
          <w:u w:val="single"/>
        </w:rPr>
        <w:t>Sak 23/15: Drøfting i dagens styremøte</w:t>
      </w:r>
    </w:p>
    <w:p w:rsidR="00D043D7" w:rsidRPr="00106F04" w:rsidRDefault="00D043D7" w:rsidP="00AE4205">
      <w:pPr>
        <w:pStyle w:val="msolistparagraph0"/>
        <w:ind w:left="1416"/>
        <w:rPr>
          <w:rFonts w:ascii="Arial Narrow" w:hAnsi="Arial Narrow"/>
          <w:bCs/>
        </w:rPr>
      </w:pPr>
      <w:r w:rsidRPr="00106F04">
        <w:rPr>
          <w:rFonts w:ascii="Arial Narrow" w:hAnsi="Arial Narrow"/>
          <w:bCs/>
        </w:rPr>
        <w:t xml:space="preserve">Bodil innledet omkring veien videre i regionsamarbeidet - både på kort og lang sikt. Viktigste stikkord for drøftingen om videre samarbeid:           </w:t>
      </w:r>
    </w:p>
    <w:p w:rsidR="00D043D7" w:rsidRPr="00106F04" w:rsidRDefault="00D043D7" w:rsidP="0030417A">
      <w:pPr>
        <w:pStyle w:val="msolistparagraph0"/>
        <w:numPr>
          <w:ilvl w:val="0"/>
          <w:numId w:val="11"/>
        </w:numPr>
        <w:rPr>
          <w:rFonts w:ascii="Arial Narrow" w:hAnsi="Arial Narrow"/>
          <w:bCs/>
        </w:rPr>
      </w:pPr>
      <w:r w:rsidRPr="00106F04">
        <w:rPr>
          <w:rFonts w:ascii="Arial Narrow" w:hAnsi="Arial Narrow"/>
          <w:bCs/>
        </w:rPr>
        <w:t xml:space="preserve"> Organisering. </w:t>
      </w:r>
    </w:p>
    <w:p w:rsidR="00D043D7" w:rsidRPr="00106F04" w:rsidRDefault="00D043D7" w:rsidP="0030417A">
      <w:pPr>
        <w:pStyle w:val="msolistparagraph0"/>
        <w:numPr>
          <w:ilvl w:val="0"/>
          <w:numId w:val="11"/>
        </w:numPr>
        <w:rPr>
          <w:rFonts w:ascii="Arial Narrow" w:hAnsi="Arial Narrow"/>
          <w:bCs/>
        </w:rPr>
      </w:pPr>
      <w:r w:rsidRPr="00106F04">
        <w:rPr>
          <w:rFonts w:ascii="Arial Narrow" w:hAnsi="Arial Narrow"/>
          <w:bCs/>
        </w:rPr>
        <w:t xml:space="preserve"> Innhold. </w:t>
      </w:r>
    </w:p>
    <w:p w:rsidR="00D043D7" w:rsidRPr="00106F04" w:rsidRDefault="00D043D7" w:rsidP="0030417A">
      <w:pPr>
        <w:pStyle w:val="msolistparagraph0"/>
        <w:numPr>
          <w:ilvl w:val="0"/>
          <w:numId w:val="11"/>
        </w:numPr>
        <w:rPr>
          <w:rFonts w:ascii="Arial Narrow" w:hAnsi="Arial Narrow"/>
          <w:bCs/>
        </w:rPr>
      </w:pPr>
      <w:r w:rsidRPr="00106F04">
        <w:rPr>
          <w:rFonts w:ascii="Arial Narrow" w:hAnsi="Arial Narrow"/>
          <w:bCs/>
        </w:rPr>
        <w:t xml:space="preserve"> Omfang</w:t>
      </w: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D043D7" w:rsidRPr="00106F04" w:rsidRDefault="00D043D7" w:rsidP="00AE4205">
      <w:pPr>
        <w:pStyle w:val="msolistparagraph0"/>
        <w:ind w:left="1416"/>
        <w:rPr>
          <w:rFonts w:ascii="Arial Narrow" w:hAnsi="Arial Narrow"/>
          <w:bCs/>
        </w:rPr>
      </w:pPr>
      <w:r w:rsidRPr="00106F04">
        <w:rPr>
          <w:rFonts w:ascii="Arial Narrow" w:hAnsi="Arial Narrow"/>
          <w:bCs/>
        </w:rPr>
        <w:t xml:space="preserve">Innledende runde hvor hvert styremedlem kom med sine tanker omkring samarbeide, etterfulgt av drøfting på samarbeid/ikke samarbeid, hvordan organisere og hvilket innhold. Nina la fram forslag på framtidig organisering, se vedlegg. Etablere to arbeidsgrupper, skole og barnehage, som delvis også arbeider sammen. Ansatte på rådgivernivå i kommunene kan gjerne være deltaker i arbeidsgruppe. Mål: Komme litt mer i kontakt med ”hverdagen” i barnehagene og skolene.  Regionkonsulent i 40% som er deltaker i arbeidsgruppe fra enten barnehage eller skole, 10% ressurs til leder i den andre arbeidsgruppa. Til sammen 50% ressurs. Ønskelig at regionkonsulent også har et arbeidsforhold i barnehage eller skole i en av kommunene.  </w:t>
      </w:r>
    </w:p>
    <w:p w:rsidR="00047BFC" w:rsidRPr="00106F04" w:rsidRDefault="00AE4205" w:rsidP="00047BFC">
      <w:pPr>
        <w:pStyle w:val="msolistparagraph0"/>
        <w:ind w:left="1416"/>
        <w:rPr>
          <w:rFonts w:ascii="Arial Narrow" w:hAnsi="Arial Narrow"/>
          <w:bCs/>
        </w:rPr>
      </w:pPr>
      <w:r w:rsidRPr="00337A86">
        <w:rPr>
          <w:rFonts w:ascii="Arial Narrow" w:hAnsi="Arial Narrow"/>
          <w:bCs/>
        </w:rPr>
        <w:t>Konklusjon</w:t>
      </w:r>
      <w:r w:rsidR="00337A86">
        <w:rPr>
          <w:rFonts w:ascii="Arial Narrow" w:hAnsi="Arial Narrow"/>
          <w:b/>
          <w:bCs/>
        </w:rPr>
        <w:t xml:space="preserve"> </w:t>
      </w:r>
      <w:r w:rsidR="00337A86" w:rsidRPr="00337A86">
        <w:rPr>
          <w:rFonts w:ascii="Arial Narrow" w:hAnsi="Arial Narrow"/>
          <w:bCs/>
        </w:rPr>
        <w:t>fra møte 03.09.15</w:t>
      </w:r>
      <w:r w:rsidRPr="00337A86">
        <w:rPr>
          <w:rFonts w:ascii="Arial Narrow" w:hAnsi="Arial Narrow"/>
          <w:bCs/>
        </w:rPr>
        <w:t>:</w:t>
      </w:r>
      <w:r w:rsidRPr="00106F04">
        <w:rPr>
          <w:rFonts w:ascii="Arial Narrow" w:hAnsi="Arial Narrow"/>
          <w:bCs/>
        </w:rPr>
        <w:t xml:space="preserve"> Beslutning gjøres i neste styremøte. Styremedlemmene tar dette opp til drøfting i sine kommuner, og tar med sine tanker til neste styremøte. </w:t>
      </w:r>
    </w:p>
    <w:p w:rsidR="00AE4205" w:rsidRDefault="00AE4205" w:rsidP="0030417A">
      <w:pPr>
        <w:pStyle w:val="msolistparagraph0"/>
        <w:numPr>
          <w:ilvl w:val="0"/>
          <w:numId w:val="7"/>
        </w:numPr>
        <w:rPr>
          <w:rFonts w:ascii="Arial Narrow" w:hAnsi="Arial Narrow"/>
          <w:b/>
          <w:bCs/>
          <w:u w:val="single"/>
        </w:rPr>
      </w:pPr>
      <w:r w:rsidRPr="00106F04">
        <w:rPr>
          <w:rFonts w:ascii="Arial Narrow" w:hAnsi="Arial Narrow"/>
          <w:b/>
          <w:bCs/>
          <w:u w:val="single"/>
        </w:rPr>
        <w:t>Tilbakemelding fra hver enkelt kommune</w:t>
      </w:r>
      <w:r w:rsidR="001D0322">
        <w:rPr>
          <w:rFonts w:ascii="Arial Narrow" w:hAnsi="Arial Narrow"/>
          <w:b/>
          <w:bCs/>
          <w:u w:val="single"/>
        </w:rPr>
        <w:t>.</w:t>
      </w:r>
      <w:r w:rsidR="001D0322" w:rsidRPr="00900DC5">
        <w:rPr>
          <w:rFonts w:ascii="Arial Narrow" w:hAnsi="Arial Narrow"/>
          <w:bCs/>
        </w:rPr>
        <w:t xml:space="preserve"> </w:t>
      </w:r>
      <w:r w:rsidR="00900DC5" w:rsidRPr="00900DC5">
        <w:rPr>
          <w:rFonts w:ascii="Arial Narrow" w:hAnsi="Arial Narrow"/>
          <w:bCs/>
        </w:rPr>
        <w:t xml:space="preserve"> </w:t>
      </w:r>
      <w:r w:rsidR="00900DC5">
        <w:rPr>
          <w:rFonts w:ascii="Arial Narrow" w:hAnsi="Arial Narrow"/>
          <w:bCs/>
        </w:rPr>
        <w:t>Alle k</w:t>
      </w:r>
      <w:r w:rsidR="001D0322">
        <w:rPr>
          <w:rFonts w:ascii="Arial Narrow" w:hAnsi="Arial Narrow"/>
          <w:bCs/>
        </w:rPr>
        <w:t xml:space="preserve">ommunene kom med tilbakemeldinger med tanker omkring veien videre i Gauldalsregionen. </w:t>
      </w:r>
    </w:p>
    <w:p w:rsidR="001D0322" w:rsidRPr="001D0322" w:rsidRDefault="001D0322" w:rsidP="003C3F5F">
      <w:pPr>
        <w:pStyle w:val="msolistparagraph0"/>
        <w:numPr>
          <w:ilvl w:val="0"/>
          <w:numId w:val="7"/>
        </w:numPr>
        <w:rPr>
          <w:rFonts w:ascii="Arial Narrow" w:hAnsi="Arial Narrow"/>
          <w:bCs/>
        </w:rPr>
      </w:pPr>
      <w:r w:rsidRPr="001D0322">
        <w:rPr>
          <w:rFonts w:ascii="Arial Narrow" w:hAnsi="Arial Narrow"/>
          <w:b/>
          <w:bCs/>
          <w:u w:val="single"/>
        </w:rPr>
        <w:t xml:space="preserve">Konklusjon: </w:t>
      </w:r>
    </w:p>
    <w:p w:rsidR="001D0322" w:rsidRDefault="001D0322" w:rsidP="001D0322">
      <w:pPr>
        <w:pStyle w:val="msolistparagraph0"/>
        <w:ind w:left="1416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Alle seks kommuner ønsker å fortsette et regionsamarbeid. </w:t>
      </w:r>
    </w:p>
    <w:p w:rsidR="001D0322" w:rsidRDefault="001D0322" w:rsidP="001D0322">
      <w:pPr>
        <w:pStyle w:val="msolistparagraph0"/>
        <w:ind w:left="1416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Organisering: </w:t>
      </w:r>
    </w:p>
    <w:p w:rsidR="001D0322" w:rsidRDefault="00F42526" w:rsidP="001D0322">
      <w:pPr>
        <w:pStyle w:val="msolistparagraph0"/>
        <w:numPr>
          <w:ilvl w:val="0"/>
          <w:numId w:val="14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Et s</w:t>
      </w:r>
      <w:r w:rsidR="001D0322">
        <w:rPr>
          <w:rFonts w:ascii="Arial Narrow" w:hAnsi="Arial Narrow"/>
          <w:bCs/>
        </w:rPr>
        <w:t xml:space="preserve">tyre som består av en representant fra hver kommune. Møtet er omforent med at det ikke er behov for mer spesifikk barnehagekompetanse inn i styret. </w:t>
      </w:r>
      <w:r w:rsidR="00966CA9">
        <w:rPr>
          <w:rFonts w:ascii="Arial Narrow" w:hAnsi="Arial Narrow"/>
          <w:bCs/>
        </w:rPr>
        <w:t xml:space="preserve">Styret </w:t>
      </w:r>
      <w:r w:rsidR="00900DC5">
        <w:rPr>
          <w:rFonts w:ascii="Arial Narrow" w:hAnsi="Arial Narrow"/>
          <w:bCs/>
        </w:rPr>
        <w:t xml:space="preserve">fortsetter med å ”konkludere”, </w:t>
      </w:r>
      <w:r w:rsidR="00966CA9">
        <w:rPr>
          <w:rFonts w:ascii="Arial Narrow" w:hAnsi="Arial Narrow"/>
          <w:bCs/>
        </w:rPr>
        <w:t xml:space="preserve">fatter ikke </w:t>
      </w:r>
      <w:r w:rsidR="00900DC5">
        <w:rPr>
          <w:rFonts w:ascii="Arial Narrow" w:hAnsi="Arial Narrow"/>
          <w:bCs/>
        </w:rPr>
        <w:t>”</w:t>
      </w:r>
      <w:r w:rsidR="00966CA9">
        <w:rPr>
          <w:rFonts w:ascii="Arial Narrow" w:hAnsi="Arial Narrow"/>
          <w:bCs/>
        </w:rPr>
        <w:t>vedtak</w:t>
      </w:r>
      <w:r w:rsidR="00900DC5">
        <w:rPr>
          <w:rFonts w:ascii="Arial Narrow" w:hAnsi="Arial Narrow"/>
          <w:bCs/>
        </w:rPr>
        <w:t>”</w:t>
      </w:r>
      <w:r w:rsidR="00966CA9">
        <w:rPr>
          <w:rFonts w:ascii="Arial Narrow" w:hAnsi="Arial Narrow"/>
          <w:bCs/>
        </w:rPr>
        <w:t xml:space="preserve"> som binder opp kommunene. </w:t>
      </w:r>
      <w:r w:rsidR="00873AD5">
        <w:rPr>
          <w:rFonts w:ascii="Arial Narrow" w:hAnsi="Arial Narrow"/>
          <w:bCs/>
        </w:rPr>
        <w:t xml:space="preserve">Med to arbeidsgrupper kan styret arbeide mer overordnet enn tidligere. </w:t>
      </w:r>
      <w:r w:rsidR="00966CA9">
        <w:rPr>
          <w:rFonts w:ascii="Arial Narrow" w:hAnsi="Arial Narrow"/>
          <w:bCs/>
        </w:rPr>
        <w:t xml:space="preserve"> </w:t>
      </w:r>
    </w:p>
    <w:p w:rsidR="001D0322" w:rsidRDefault="001D0322" w:rsidP="001D0322">
      <w:pPr>
        <w:pStyle w:val="msolistparagraph0"/>
        <w:numPr>
          <w:ilvl w:val="0"/>
          <w:numId w:val="14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Det etableres to arbeidsgrupper under styret, en for barnehage og en for skole. Det velges en representant fra hver kommune i hver av arbeidsgruppene</w:t>
      </w:r>
      <w:r w:rsidR="009010B1">
        <w:rPr>
          <w:rFonts w:ascii="Arial Narrow" w:hAnsi="Arial Narrow"/>
          <w:bCs/>
        </w:rPr>
        <w:t>, dvs seks deltakere i hver arbeidsgruppe</w:t>
      </w:r>
      <w:r w:rsidR="00966CA9"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</w:rPr>
        <w:t>Kommunene velger selv representanter</w:t>
      </w:r>
      <w:r w:rsidR="00966CA9">
        <w:rPr>
          <w:rFonts w:ascii="Arial Narrow" w:hAnsi="Arial Narrow"/>
          <w:bCs/>
        </w:rPr>
        <w:t>, fortrinnsvis barnehagerådgivere og skolerådgivere</w:t>
      </w:r>
      <w:r>
        <w:rPr>
          <w:rFonts w:ascii="Arial Narrow" w:hAnsi="Arial Narrow"/>
          <w:bCs/>
        </w:rPr>
        <w:t xml:space="preserve">. Arbeidsgruppene skal være i drift f.o.m. 1. januar 2016.  </w:t>
      </w:r>
      <w:r w:rsidR="00750760">
        <w:rPr>
          <w:rFonts w:ascii="Arial Narrow" w:hAnsi="Arial Narrow"/>
          <w:bCs/>
        </w:rPr>
        <w:t xml:space="preserve">Regionkonsulent sender mail til kommunene om å velge representanter til arbeidsgruppe for barnehage og arbeidsgruppe for skole. </w:t>
      </w:r>
    </w:p>
    <w:p w:rsidR="00900DC5" w:rsidRDefault="001D0322" w:rsidP="001D0322">
      <w:pPr>
        <w:pStyle w:val="msolistparagraph0"/>
        <w:numPr>
          <w:ilvl w:val="0"/>
          <w:numId w:val="14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En regionkonsulent som har den samlede ressursen</w:t>
      </w:r>
      <w:r w:rsidR="00966CA9">
        <w:rPr>
          <w:rFonts w:ascii="Arial Narrow" w:hAnsi="Arial Narrow"/>
          <w:bCs/>
        </w:rPr>
        <w:t xml:space="preserve"> jobber etter oppdrag fra styret og er sekretær for regionstyret. </w:t>
      </w:r>
      <w:r>
        <w:rPr>
          <w:rFonts w:ascii="Arial Narrow" w:hAnsi="Arial Narrow"/>
          <w:bCs/>
        </w:rPr>
        <w:t>Regionkonsulenten drifter de to arbeidsgruppene</w:t>
      </w:r>
      <w:r w:rsidR="00966CA9">
        <w:rPr>
          <w:rFonts w:ascii="Arial Narrow" w:hAnsi="Arial Narrow"/>
          <w:bCs/>
        </w:rPr>
        <w:t xml:space="preserve">.  </w:t>
      </w:r>
      <w:r>
        <w:rPr>
          <w:rFonts w:ascii="Arial Narrow" w:hAnsi="Arial Narrow"/>
          <w:bCs/>
        </w:rPr>
        <w:t>Størrelsen på regionkonsulent</w:t>
      </w:r>
      <w:r w:rsidR="00900DC5">
        <w:rPr>
          <w:rFonts w:ascii="Arial Narrow" w:hAnsi="Arial Narrow"/>
          <w:bCs/>
        </w:rPr>
        <w:t>stillingen</w:t>
      </w:r>
      <w:r>
        <w:rPr>
          <w:rFonts w:ascii="Arial Narrow" w:hAnsi="Arial Narrow"/>
          <w:bCs/>
        </w:rPr>
        <w:t xml:space="preserve"> </w:t>
      </w:r>
      <w:r w:rsidR="00337A86">
        <w:rPr>
          <w:rFonts w:ascii="Arial Narrow" w:hAnsi="Arial Narrow"/>
          <w:bCs/>
        </w:rPr>
        <w:lastRenderedPageBreak/>
        <w:t xml:space="preserve">videreføres </w:t>
      </w:r>
      <w:r>
        <w:rPr>
          <w:rFonts w:ascii="Arial Narrow" w:hAnsi="Arial Narrow"/>
          <w:bCs/>
        </w:rPr>
        <w:t>med 50%</w:t>
      </w:r>
      <w:r w:rsidR="00966CA9">
        <w:rPr>
          <w:rFonts w:ascii="Arial Narrow" w:hAnsi="Arial Narrow"/>
          <w:bCs/>
        </w:rPr>
        <w:t>, og Nina fortsetter som vikar inntil videre. Det</w:t>
      </w:r>
      <w:r w:rsidR="00900DC5">
        <w:rPr>
          <w:rFonts w:ascii="Arial Narrow" w:hAnsi="Arial Narrow"/>
          <w:bCs/>
        </w:rPr>
        <w:t xml:space="preserve"> arbeides videre med </w:t>
      </w:r>
      <w:r w:rsidR="00966CA9">
        <w:rPr>
          <w:rFonts w:ascii="Arial Narrow" w:hAnsi="Arial Narrow"/>
          <w:bCs/>
        </w:rPr>
        <w:t xml:space="preserve"> regionkonsulentstillingen</w:t>
      </w:r>
      <w:r w:rsidR="00900DC5">
        <w:rPr>
          <w:rFonts w:ascii="Arial Narrow" w:hAnsi="Arial Narrow"/>
          <w:bCs/>
        </w:rPr>
        <w:t xml:space="preserve"> i styre</w:t>
      </w:r>
      <w:r w:rsidR="009010B1">
        <w:rPr>
          <w:rFonts w:ascii="Arial Narrow" w:hAnsi="Arial Narrow"/>
          <w:bCs/>
        </w:rPr>
        <w:t>t</w:t>
      </w:r>
      <w:r w:rsidR="00966CA9">
        <w:rPr>
          <w:rFonts w:ascii="Arial Narrow" w:hAnsi="Arial Narrow"/>
          <w:bCs/>
        </w:rPr>
        <w:t xml:space="preserve"> </w:t>
      </w:r>
      <w:r w:rsidR="00900DC5">
        <w:rPr>
          <w:rFonts w:ascii="Arial Narrow" w:hAnsi="Arial Narrow"/>
          <w:bCs/>
        </w:rPr>
        <w:t xml:space="preserve">i løpet av </w:t>
      </w:r>
      <w:r w:rsidR="00966CA9">
        <w:rPr>
          <w:rFonts w:ascii="Arial Narrow" w:hAnsi="Arial Narrow"/>
          <w:bCs/>
        </w:rPr>
        <w:t xml:space="preserve">våren 2016. </w:t>
      </w:r>
      <w:r w:rsidR="00900DC5">
        <w:rPr>
          <w:rFonts w:ascii="Arial Narrow" w:hAnsi="Arial Narrow"/>
          <w:bCs/>
        </w:rPr>
        <w:t>Det er ø</w:t>
      </w:r>
      <w:r w:rsidR="00966CA9">
        <w:rPr>
          <w:rFonts w:ascii="Arial Narrow" w:hAnsi="Arial Narrow"/>
          <w:bCs/>
        </w:rPr>
        <w:t xml:space="preserve">nskelig at regionkonsulent har en rolle i oppvekstområdet i en av kommunene i regionen. </w:t>
      </w:r>
    </w:p>
    <w:p w:rsidR="001D0322" w:rsidRPr="00900DC5" w:rsidRDefault="00873AD5" w:rsidP="001D0322">
      <w:pPr>
        <w:pStyle w:val="msolistparagraph0"/>
        <w:numPr>
          <w:ilvl w:val="0"/>
          <w:numId w:val="14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Det er et behov for oversikt over organisering og mandat for de ulike rollene. </w:t>
      </w:r>
      <w:r w:rsidR="00900DC5" w:rsidRPr="00900DC5">
        <w:rPr>
          <w:rFonts w:ascii="Arial Narrow" w:hAnsi="Arial Narrow"/>
          <w:bCs/>
        </w:rPr>
        <w:t>Dersom tid</w:t>
      </w:r>
      <w:r>
        <w:rPr>
          <w:rFonts w:ascii="Arial Narrow" w:hAnsi="Arial Narrow"/>
          <w:bCs/>
        </w:rPr>
        <w:t xml:space="preserve"> før neste møte</w:t>
      </w:r>
      <w:r w:rsidR="00900DC5" w:rsidRPr="00900DC5">
        <w:rPr>
          <w:rFonts w:ascii="Arial Narrow" w:hAnsi="Arial Narrow"/>
          <w:bCs/>
        </w:rPr>
        <w:t>, lager r</w:t>
      </w:r>
      <w:r w:rsidR="001D0322" w:rsidRPr="00900DC5">
        <w:rPr>
          <w:rFonts w:ascii="Arial Narrow" w:hAnsi="Arial Narrow"/>
          <w:bCs/>
        </w:rPr>
        <w:t>egionkonsulent et utkast til et forslag på mandat og organisering</w:t>
      </w:r>
      <w:r w:rsidR="00337A86"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bCs/>
        </w:rPr>
        <w:t xml:space="preserve">Hvis ikke, settes det av tid til å arbeide med dette i neste styremøte. </w:t>
      </w:r>
    </w:p>
    <w:p w:rsidR="00AE4205" w:rsidRDefault="00AE4205" w:rsidP="00AE4205">
      <w:pPr>
        <w:ind w:left="108"/>
        <w:rPr>
          <w:rFonts w:ascii="Arial Narrow" w:hAnsi="Arial Narrow"/>
          <w:bCs/>
          <w:sz w:val="20"/>
        </w:rPr>
      </w:pPr>
    </w:p>
    <w:p w:rsidR="008C3C07" w:rsidRPr="00106F04" w:rsidRDefault="00581AE4" w:rsidP="007F532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106F04">
        <w:rPr>
          <w:rFonts w:ascii="Arial Narrow" w:eastAsia="Times New Roman" w:hAnsi="Arial Narrow"/>
          <w:b/>
          <w:bCs/>
          <w:sz w:val="28"/>
          <w:szCs w:val="28"/>
        </w:rPr>
        <w:t>3</w:t>
      </w:r>
      <w:r w:rsidR="00DE3CAF">
        <w:rPr>
          <w:rFonts w:ascii="Arial Narrow" w:eastAsia="Times New Roman" w:hAnsi="Arial Narrow"/>
          <w:b/>
          <w:bCs/>
          <w:sz w:val="28"/>
          <w:szCs w:val="28"/>
        </w:rPr>
        <w:t>0</w:t>
      </w:r>
      <w:r w:rsidR="00A62E1F" w:rsidRPr="00106F04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="008C3C07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8C3C07" w:rsidRPr="00106F04">
        <w:rPr>
          <w:rFonts w:ascii="Arial Narrow" w:eastAsia="Times New Roman" w:hAnsi="Arial Narrow"/>
          <w:b/>
          <w:bCs/>
          <w:sz w:val="24"/>
          <w:szCs w:val="24"/>
        </w:rPr>
        <w:t>"Kompetanse for framtidens barnehage. Strategi for kompetanse og rekruttering 2014 - 2020."</w:t>
      </w:r>
      <w:r w:rsidR="008C3C07" w:rsidRPr="00106F04">
        <w:rPr>
          <w:rFonts w:ascii="Arial Narrow" w:eastAsia="Times New Roman" w:hAnsi="Arial Narrow"/>
          <w:b/>
          <w:bCs/>
          <w:sz w:val="28"/>
          <w:szCs w:val="28"/>
        </w:rPr>
        <w:t xml:space="preserve">  </w:t>
      </w:r>
    </w:p>
    <w:p w:rsidR="00F1575E" w:rsidRPr="00031A1C" w:rsidRDefault="00047BFC" w:rsidP="0030417A">
      <w:pPr>
        <w:pStyle w:val="Listeavsnitt"/>
        <w:numPr>
          <w:ilvl w:val="0"/>
          <w:numId w:val="8"/>
        </w:numPr>
        <w:rPr>
          <w:rFonts w:ascii="Arial Narrow" w:hAnsi="Arial Narrow"/>
          <w:bCs/>
          <w:color w:val="FF0000"/>
        </w:rPr>
      </w:pPr>
      <w:r w:rsidRPr="00047BFC">
        <w:rPr>
          <w:rFonts w:ascii="Arial Narrow" w:hAnsi="Arial Narrow"/>
          <w:b/>
          <w:bCs/>
          <w:color w:val="000000"/>
          <w:u w:val="single"/>
        </w:rPr>
        <w:t>Info om saken</w:t>
      </w:r>
      <w:r>
        <w:rPr>
          <w:rFonts w:ascii="Arial Narrow" w:hAnsi="Arial Narrow"/>
          <w:bCs/>
          <w:color w:val="000000"/>
        </w:rPr>
        <w:t xml:space="preserve">: Grunnlagsdokumentet ble sendt ut til høring </w:t>
      </w:r>
      <w:r w:rsidR="0023633D">
        <w:rPr>
          <w:rFonts w:ascii="Arial Narrow" w:hAnsi="Arial Narrow"/>
          <w:bCs/>
          <w:color w:val="000000"/>
        </w:rPr>
        <w:t>21.09.15,</w:t>
      </w:r>
      <w:r>
        <w:rPr>
          <w:rFonts w:ascii="Arial Narrow" w:hAnsi="Arial Narrow"/>
          <w:bCs/>
          <w:color w:val="000000"/>
        </w:rPr>
        <w:t xml:space="preserve"> med høringsfrist </w:t>
      </w:r>
      <w:r w:rsidR="0023633D">
        <w:rPr>
          <w:rFonts w:ascii="Arial Narrow" w:hAnsi="Arial Narrow"/>
          <w:bCs/>
          <w:color w:val="000000"/>
        </w:rPr>
        <w:t>08.10.15</w:t>
      </w:r>
      <w:r>
        <w:rPr>
          <w:rFonts w:ascii="Arial Narrow" w:hAnsi="Arial Narrow"/>
          <w:bCs/>
          <w:color w:val="000000"/>
        </w:rPr>
        <w:t xml:space="preserve">. Alle kommunene i Gauldalsregionen har levert høringsinnspill. Fungerende regionkonsulent har revidert grunnlagsdokumentet </w:t>
      </w:r>
      <w:r w:rsidR="00F1575E">
        <w:rPr>
          <w:rFonts w:ascii="Arial Narrow" w:hAnsi="Arial Narrow"/>
          <w:bCs/>
          <w:color w:val="000000"/>
        </w:rPr>
        <w:t xml:space="preserve">med bakgrunn i innspillene. Fungerende regionkonsulent var i møte med DMMH fredag 23.10.15, og fikk oppdatering i forhold til de ulike kompetanseutviklingstiltakene hvor DMMH har fagansvar. Grunnlagsdokumentet er revidert med bakgrunn i informasjon fra DMMH. </w:t>
      </w:r>
      <w:r w:rsidR="00A2219E">
        <w:rPr>
          <w:rFonts w:ascii="Arial Narrow" w:hAnsi="Arial Narrow"/>
          <w:bCs/>
          <w:color w:val="000000"/>
        </w:rPr>
        <w:t xml:space="preserve">Revidert grunnlagsdokument er vedlagt. </w:t>
      </w:r>
      <w:r w:rsidR="006709DE">
        <w:rPr>
          <w:rFonts w:ascii="Arial Narrow" w:hAnsi="Arial Narrow"/>
          <w:bCs/>
          <w:color w:val="000000"/>
        </w:rPr>
        <w:t xml:space="preserve">Revidert grunnlagsdokument er også sendt til arbeidsgruppe barnehage, med frist for innspill 03.11.15. Fungerende regionkonsulent tar med disse innspillene i møtet. </w:t>
      </w:r>
    </w:p>
    <w:p w:rsidR="00031A1C" w:rsidRPr="00F1575E" w:rsidRDefault="00D35F4F" w:rsidP="0030417A">
      <w:pPr>
        <w:pStyle w:val="Listeavsnitt"/>
        <w:numPr>
          <w:ilvl w:val="0"/>
          <w:numId w:val="8"/>
        </w:numPr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/>
          <w:bCs/>
          <w:color w:val="000000"/>
          <w:u w:val="single"/>
        </w:rPr>
        <w:t xml:space="preserve">Fungerende </w:t>
      </w:r>
      <w:r w:rsidR="00031A1C">
        <w:rPr>
          <w:rFonts w:ascii="Arial Narrow" w:hAnsi="Arial Narrow"/>
          <w:b/>
          <w:bCs/>
          <w:color w:val="000000"/>
          <w:u w:val="single"/>
        </w:rPr>
        <w:t>regionkonsulent</w:t>
      </w:r>
      <w:r>
        <w:rPr>
          <w:rFonts w:ascii="Arial Narrow" w:hAnsi="Arial Narrow"/>
          <w:b/>
          <w:bCs/>
          <w:color w:val="000000"/>
          <w:u w:val="single"/>
        </w:rPr>
        <w:t xml:space="preserve"> informerte </w:t>
      </w:r>
      <w:r w:rsidR="00031A1C">
        <w:rPr>
          <w:rFonts w:ascii="Arial Narrow" w:hAnsi="Arial Narrow"/>
          <w:b/>
          <w:bCs/>
          <w:color w:val="000000"/>
          <w:u w:val="single"/>
        </w:rPr>
        <w:t xml:space="preserve">fra </w:t>
      </w:r>
      <w:r w:rsidR="006A6462">
        <w:rPr>
          <w:rFonts w:ascii="Arial Narrow" w:hAnsi="Arial Narrow"/>
          <w:b/>
          <w:bCs/>
          <w:color w:val="000000"/>
          <w:u w:val="single"/>
        </w:rPr>
        <w:t xml:space="preserve">kommunene sine </w:t>
      </w:r>
      <w:r w:rsidR="00031A1C">
        <w:rPr>
          <w:rFonts w:ascii="Arial Narrow" w:hAnsi="Arial Narrow"/>
          <w:b/>
          <w:bCs/>
          <w:color w:val="000000"/>
          <w:u w:val="single"/>
        </w:rPr>
        <w:t>innspill</w:t>
      </w:r>
      <w:r w:rsidR="006A6462">
        <w:rPr>
          <w:rFonts w:ascii="Arial Narrow" w:hAnsi="Arial Narrow"/>
          <w:b/>
          <w:bCs/>
          <w:color w:val="000000"/>
          <w:u w:val="single"/>
        </w:rPr>
        <w:t xml:space="preserve"> </w:t>
      </w:r>
      <w:r w:rsidR="00031A1C">
        <w:rPr>
          <w:rFonts w:ascii="Arial Narrow" w:hAnsi="Arial Narrow"/>
          <w:b/>
          <w:bCs/>
          <w:color w:val="000000"/>
          <w:u w:val="single"/>
        </w:rPr>
        <w:t xml:space="preserve">og møtet med DMMH </w:t>
      </w:r>
    </w:p>
    <w:p w:rsidR="008444D5" w:rsidRPr="00D35F4F" w:rsidRDefault="00D35F4F" w:rsidP="00D35F4F">
      <w:pPr>
        <w:pStyle w:val="Listeavsnitt"/>
        <w:numPr>
          <w:ilvl w:val="0"/>
          <w:numId w:val="8"/>
        </w:numPr>
        <w:rPr>
          <w:rFonts w:ascii="Arial Narrow" w:hAnsi="Arial Narrow"/>
          <w:szCs w:val="32"/>
        </w:rPr>
      </w:pPr>
      <w:r w:rsidRPr="00D35F4F">
        <w:rPr>
          <w:rFonts w:ascii="Arial Narrow" w:hAnsi="Arial Narrow"/>
          <w:b/>
          <w:bCs/>
          <w:color w:val="000000"/>
          <w:u w:val="single"/>
        </w:rPr>
        <w:t>K</w:t>
      </w:r>
      <w:r w:rsidR="009977A3" w:rsidRPr="00D35F4F">
        <w:rPr>
          <w:rFonts w:ascii="Arial Narrow" w:hAnsi="Arial Narrow"/>
          <w:b/>
          <w:bCs/>
          <w:color w:val="000000"/>
          <w:u w:val="single"/>
        </w:rPr>
        <w:t>onklusjon</w:t>
      </w:r>
      <w:r>
        <w:rPr>
          <w:rFonts w:ascii="Arial Narrow" w:hAnsi="Arial Narrow"/>
          <w:b/>
          <w:bCs/>
          <w:color w:val="000000"/>
          <w:u w:val="single"/>
        </w:rPr>
        <w:t>:</w:t>
      </w:r>
      <w:r w:rsidR="00F1575E" w:rsidRPr="00D35F4F">
        <w:rPr>
          <w:rFonts w:ascii="Arial Narrow" w:hAnsi="Arial Narrow"/>
          <w:bCs/>
          <w:color w:val="000000"/>
        </w:rPr>
        <w:t xml:space="preserve"> </w:t>
      </w:r>
      <w:r w:rsidRPr="00D35F4F">
        <w:rPr>
          <w:rFonts w:ascii="Arial Narrow" w:hAnsi="Arial Narrow"/>
          <w:szCs w:val="32"/>
        </w:rPr>
        <w:t>Grunnlagsdokumentet t</w:t>
      </w:r>
      <w:r w:rsidR="0003116A" w:rsidRPr="00D35F4F">
        <w:rPr>
          <w:rFonts w:ascii="Arial Narrow" w:hAnsi="Arial Narrow"/>
          <w:szCs w:val="32"/>
        </w:rPr>
        <w:t xml:space="preserve">as til orientering og legges til grunn for videre arbeid. </w:t>
      </w:r>
      <w:r w:rsidR="00EF32D7" w:rsidRPr="00D35F4F">
        <w:rPr>
          <w:rFonts w:ascii="Arial Narrow" w:hAnsi="Arial Narrow"/>
          <w:szCs w:val="32"/>
        </w:rPr>
        <w:t xml:space="preserve">Styret gir honnør til </w:t>
      </w:r>
      <w:r w:rsidR="009010B1">
        <w:rPr>
          <w:rFonts w:ascii="Arial Narrow" w:hAnsi="Arial Narrow"/>
          <w:szCs w:val="32"/>
        </w:rPr>
        <w:t xml:space="preserve">arbeidsgruppe barnehage og regionkonsulent for </w:t>
      </w:r>
      <w:r w:rsidR="00EF32D7" w:rsidRPr="00D35F4F">
        <w:rPr>
          <w:rFonts w:ascii="Arial Narrow" w:hAnsi="Arial Narrow"/>
          <w:szCs w:val="32"/>
        </w:rPr>
        <w:t xml:space="preserve">arbeidet med </w:t>
      </w:r>
      <w:r>
        <w:rPr>
          <w:rFonts w:ascii="Arial Narrow" w:hAnsi="Arial Narrow"/>
          <w:szCs w:val="32"/>
        </w:rPr>
        <w:t>utviklingen av g</w:t>
      </w:r>
      <w:r w:rsidR="00EF32D7" w:rsidRPr="00D35F4F">
        <w:rPr>
          <w:rFonts w:ascii="Arial Narrow" w:hAnsi="Arial Narrow"/>
          <w:szCs w:val="32"/>
        </w:rPr>
        <w:t xml:space="preserve">runnlagsdokumentet. </w:t>
      </w:r>
    </w:p>
    <w:p w:rsidR="006709DE" w:rsidRPr="006709DE" w:rsidRDefault="006709DE" w:rsidP="006709DE">
      <w:pPr>
        <w:rPr>
          <w:rFonts w:ascii="Arial Narrow" w:hAnsi="Arial Narrow"/>
          <w:szCs w:val="32"/>
        </w:rPr>
      </w:pPr>
    </w:p>
    <w:p w:rsidR="00BE1A9B" w:rsidRDefault="00581AE4" w:rsidP="00BE1A9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9977A3">
        <w:rPr>
          <w:rFonts w:ascii="Arial Narrow" w:eastAsia="Times New Roman" w:hAnsi="Arial Narrow"/>
          <w:b/>
          <w:bCs/>
          <w:sz w:val="28"/>
          <w:szCs w:val="28"/>
        </w:rPr>
        <w:t>3</w:t>
      </w:r>
      <w:r w:rsidR="004D57A9">
        <w:rPr>
          <w:rFonts w:ascii="Arial Narrow" w:eastAsia="Times New Roman" w:hAnsi="Arial Narrow"/>
          <w:b/>
          <w:bCs/>
          <w:sz w:val="28"/>
          <w:szCs w:val="28"/>
        </w:rPr>
        <w:t>1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9F5329">
        <w:rPr>
          <w:rFonts w:ascii="Arial Narrow" w:eastAsia="Times New Roman" w:hAnsi="Arial Narrow"/>
          <w:b/>
          <w:bCs/>
          <w:sz w:val="28"/>
          <w:szCs w:val="28"/>
        </w:rPr>
        <w:t>B</w:t>
      </w:r>
      <w:r w:rsidR="00B47318" w:rsidRPr="009977A3">
        <w:rPr>
          <w:rFonts w:ascii="Arial Narrow" w:eastAsia="Times New Roman" w:hAnsi="Arial Narrow"/>
          <w:b/>
          <w:bCs/>
          <w:sz w:val="28"/>
          <w:szCs w:val="28"/>
        </w:rPr>
        <w:t xml:space="preserve">arnehagebasert kompetanseutvikling. </w:t>
      </w:r>
    </w:p>
    <w:p w:rsidR="00BE1A9B" w:rsidRDefault="009F5329" w:rsidP="0030417A">
      <w:pPr>
        <w:pStyle w:val="Listeavsnitt"/>
        <w:numPr>
          <w:ilvl w:val="0"/>
          <w:numId w:val="9"/>
        </w:numPr>
        <w:rPr>
          <w:rFonts w:ascii="Arial Narrow" w:hAnsi="Arial Narrow"/>
          <w:bCs/>
        </w:rPr>
      </w:pPr>
      <w:r w:rsidRPr="009F5329">
        <w:rPr>
          <w:rFonts w:ascii="Arial Narrow" w:hAnsi="Arial Narrow"/>
          <w:b/>
          <w:bCs/>
          <w:u w:val="single"/>
        </w:rPr>
        <w:t xml:space="preserve">Info om saken: </w:t>
      </w:r>
      <w:r w:rsidRPr="009F5329">
        <w:rPr>
          <w:rFonts w:ascii="Arial Narrow" w:hAnsi="Arial Narrow"/>
          <w:bCs/>
        </w:rPr>
        <w:t xml:space="preserve">Jfr. strategi: "Alle kommunene skal gjennomføre barnehagebasert kompetanseutvikling på områder det er behov for i regionen." Regionkonsulent, repr. fra DMMH og barnehagekonsulenter/styrere i kommunene Rennebu, Røros og Holtålen gjennomførte i august et møte i Ålen. Tema for møtet var kommunenes oppfølging av den statlige strategien </w:t>
      </w:r>
      <w:r w:rsidRPr="009F5329">
        <w:rPr>
          <w:rFonts w:ascii="Arial Narrow" w:hAnsi="Arial Narrow"/>
          <w:bCs/>
          <w:i/>
        </w:rPr>
        <w:t xml:space="preserve">"Kompetanse for framtidens barnehage. Strategi for kompetanse og rekruttering 2014 - 2020.", </w:t>
      </w:r>
      <w:r w:rsidRPr="009F5329">
        <w:rPr>
          <w:rFonts w:ascii="Arial Narrow" w:hAnsi="Arial Narrow"/>
          <w:bCs/>
        </w:rPr>
        <w:t xml:space="preserve">med særlig vekt på evt. gjennomføring av barnehagebasert kompetanseutvikling i de tre kommunene. Regionkonsulent refererte fra dette møtet i styremøtet 03.09.15, og </w:t>
      </w:r>
      <w:r>
        <w:rPr>
          <w:rFonts w:ascii="Arial Narrow" w:hAnsi="Arial Narrow"/>
          <w:bCs/>
        </w:rPr>
        <w:t>regionstyret</w:t>
      </w:r>
      <w:r w:rsidRPr="009F5329">
        <w:rPr>
          <w:rFonts w:ascii="Arial Narrow" w:hAnsi="Arial Narrow"/>
          <w:bCs/>
        </w:rPr>
        <w:t xml:space="preserve"> konkluderte med at saken skulle settes opp på dagsorden igjen i møte 04.11.15.</w:t>
      </w:r>
    </w:p>
    <w:p w:rsidR="009F5329" w:rsidRPr="006709DE" w:rsidRDefault="000D0A22" w:rsidP="0030417A">
      <w:pPr>
        <w:pStyle w:val="Listeavsnitt"/>
        <w:numPr>
          <w:ilvl w:val="0"/>
          <w:numId w:val="9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F</w:t>
      </w:r>
      <w:r w:rsidR="009F5329" w:rsidRPr="00860937">
        <w:rPr>
          <w:rFonts w:ascii="Arial Narrow" w:hAnsi="Arial Narrow"/>
          <w:b/>
          <w:bCs/>
          <w:sz w:val="24"/>
          <w:szCs w:val="24"/>
          <w:u w:val="single"/>
        </w:rPr>
        <w:t>ungerende regionkonsulent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 orienterte om status. </w:t>
      </w:r>
    </w:p>
    <w:p w:rsidR="00C042FC" w:rsidRPr="002D4273" w:rsidRDefault="006709DE" w:rsidP="002D4273">
      <w:pPr>
        <w:pStyle w:val="Listeavsnitt"/>
        <w:numPr>
          <w:ilvl w:val="0"/>
          <w:numId w:val="9"/>
        </w:numPr>
        <w:rPr>
          <w:rFonts w:ascii="Arial Narrow" w:hAnsi="Arial Narrow"/>
          <w:bCs/>
        </w:rPr>
      </w:pPr>
      <w:r w:rsidRPr="002D4273">
        <w:rPr>
          <w:rFonts w:ascii="Arial Narrow" w:hAnsi="Arial Narrow"/>
          <w:b/>
          <w:bCs/>
          <w:sz w:val="24"/>
          <w:szCs w:val="24"/>
          <w:u w:val="single"/>
        </w:rPr>
        <w:t>K</w:t>
      </w:r>
      <w:r w:rsidR="004D57A9" w:rsidRPr="002D4273">
        <w:rPr>
          <w:rFonts w:ascii="Arial Narrow" w:hAnsi="Arial Narrow"/>
          <w:b/>
          <w:bCs/>
          <w:sz w:val="24"/>
          <w:szCs w:val="24"/>
          <w:u w:val="single"/>
        </w:rPr>
        <w:t>onklusjon</w:t>
      </w:r>
      <w:r w:rsidR="000D0A22" w:rsidRPr="002D4273">
        <w:rPr>
          <w:rFonts w:ascii="Arial Narrow" w:hAnsi="Arial Narrow"/>
          <w:b/>
          <w:bCs/>
          <w:sz w:val="24"/>
          <w:szCs w:val="24"/>
          <w:u w:val="single"/>
        </w:rPr>
        <w:t xml:space="preserve">: </w:t>
      </w:r>
      <w:r w:rsidR="003F3302" w:rsidRPr="002D4273">
        <w:rPr>
          <w:rFonts w:ascii="Arial Narrow" w:hAnsi="Arial Narrow"/>
          <w:bCs/>
        </w:rPr>
        <w:t xml:space="preserve">Styret </w:t>
      </w:r>
      <w:r w:rsidR="000D0A22" w:rsidRPr="002D4273">
        <w:rPr>
          <w:rFonts w:ascii="Arial Narrow" w:hAnsi="Arial Narrow"/>
          <w:bCs/>
        </w:rPr>
        <w:t>ønsker at</w:t>
      </w:r>
      <w:r w:rsidR="003F3302" w:rsidRPr="002D4273">
        <w:rPr>
          <w:rFonts w:ascii="Arial Narrow" w:hAnsi="Arial Narrow"/>
          <w:bCs/>
        </w:rPr>
        <w:t xml:space="preserve"> arbeidsgruppa </w:t>
      </w:r>
      <w:r w:rsidR="000D0A22" w:rsidRPr="002D4273">
        <w:rPr>
          <w:rFonts w:ascii="Arial Narrow" w:hAnsi="Arial Narrow"/>
          <w:bCs/>
        </w:rPr>
        <w:t xml:space="preserve">for barnehage utarbeider </w:t>
      </w:r>
      <w:r w:rsidR="003F3302" w:rsidRPr="002D4273">
        <w:rPr>
          <w:rFonts w:ascii="Arial Narrow" w:hAnsi="Arial Narrow"/>
          <w:bCs/>
        </w:rPr>
        <w:t>en aktivitetsplan/periodeplan</w:t>
      </w:r>
      <w:r w:rsidR="000D0A22" w:rsidRPr="002D4273">
        <w:rPr>
          <w:rFonts w:ascii="Arial Narrow" w:hAnsi="Arial Narrow"/>
          <w:bCs/>
        </w:rPr>
        <w:t xml:space="preserve"> for</w:t>
      </w:r>
      <w:r w:rsidR="003F3302" w:rsidRPr="002D4273">
        <w:rPr>
          <w:rFonts w:ascii="Arial Narrow" w:hAnsi="Arial Narrow"/>
          <w:bCs/>
        </w:rPr>
        <w:t xml:space="preserve"> fire år som </w:t>
      </w:r>
      <w:r w:rsidR="000D0A22" w:rsidRPr="002D4273">
        <w:rPr>
          <w:rFonts w:ascii="Arial Narrow" w:hAnsi="Arial Narrow"/>
          <w:bCs/>
        </w:rPr>
        <w:t>angir</w:t>
      </w:r>
      <w:r w:rsidR="003F3302" w:rsidRPr="002D4273">
        <w:rPr>
          <w:rFonts w:ascii="Arial Narrow" w:hAnsi="Arial Narrow"/>
          <w:bCs/>
        </w:rPr>
        <w:t xml:space="preserve"> omfa</w:t>
      </w:r>
      <w:r w:rsidR="000D0A22" w:rsidRPr="002D4273">
        <w:rPr>
          <w:rFonts w:ascii="Arial Narrow" w:hAnsi="Arial Narrow"/>
          <w:bCs/>
        </w:rPr>
        <w:t>ng</w:t>
      </w:r>
      <w:r w:rsidR="003F3302" w:rsidRPr="002D4273">
        <w:rPr>
          <w:rFonts w:ascii="Arial Narrow" w:hAnsi="Arial Narrow"/>
          <w:bCs/>
        </w:rPr>
        <w:t xml:space="preserve">, </w:t>
      </w:r>
      <w:r w:rsidR="00F42526">
        <w:rPr>
          <w:rFonts w:ascii="Arial Narrow" w:hAnsi="Arial Narrow"/>
          <w:bCs/>
        </w:rPr>
        <w:t xml:space="preserve">tidsperspektiv, </w:t>
      </w:r>
      <w:r w:rsidR="003F3302" w:rsidRPr="002D4273">
        <w:rPr>
          <w:rFonts w:ascii="Arial Narrow" w:hAnsi="Arial Narrow"/>
          <w:bCs/>
        </w:rPr>
        <w:t>innhold</w:t>
      </w:r>
      <w:r w:rsidR="009010B1" w:rsidRPr="002D4273">
        <w:rPr>
          <w:rFonts w:ascii="Arial Narrow" w:hAnsi="Arial Narrow"/>
          <w:bCs/>
        </w:rPr>
        <w:t xml:space="preserve"> og økonomi</w:t>
      </w:r>
      <w:r w:rsidR="002D4273" w:rsidRPr="002D4273">
        <w:rPr>
          <w:rFonts w:ascii="Arial Narrow" w:hAnsi="Arial Narrow"/>
          <w:bCs/>
        </w:rPr>
        <w:t xml:space="preserve"> – med tanke på en helhetlig disponering av midlene</w:t>
      </w:r>
      <w:r w:rsidR="009010B1" w:rsidRPr="002D4273">
        <w:rPr>
          <w:rFonts w:ascii="Arial Narrow" w:hAnsi="Arial Narrow"/>
          <w:bCs/>
        </w:rPr>
        <w:t xml:space="preserve">.  </w:t>
      </w:r>
      <w:r w:rsidR="003F3302" w:rsidRPr="002D4273">
        <w:rPr>
          <w:rFonts w:ascii="Arial Narrow" w:hAnsi="Arial Narrow"/>
          <w:bCs/>
        </w:rPr>
        <w:t>Ny  arbeidsgruppe barnehage er med i utviklingen av denne</w:t>
      </w:r>
      <w:r w:rsidR="002D4273" w:rsidRPr="002D4273">
        <w:rPr>
          <w:rFonts w:ascii="Arial Narrow" w:hAnsi="Arial Narrow"/>
          <w:bCs/>
        </w:rPr>
        <w:t xml:space="preserve"> planen</w:t>
      </w:r>
      <w:r w:rsidR="003F3302" w:rsidRPr="002D4273">
        <w:rPr>
          <w:rFonts w:ascii="Arial Narrow" w:hAnsi="Arial Narrow"/>
          <w:bCs/>
        </w:rPr>
        <w:t xml:space="preserve">. </w:t>
      </w:r>
      <w:r w:rsidR="002D4273" w:rsidRPr="002D4273">
        <w:rPr>
          <w:rFonts w:ascii="Arial Narrow" w:hAnsi="Arial Narrow"/>
          <w:bCs/>
        </w:rPr>
        <w:t xml:space="preserve"> </w:t>
      </w:r>
      <w:r w:rsidR="009428DB" w:rsidRPr="002D4273">
        <w:rPr>
          <w:rFonts w:ascii="Arial Narrow" w:hAnsi="Arial Narrow"/>
          <w:bCs/>
        </w:rPr>
        <w:t xml:space="preserve">Rennebu kommune </w:t>
      </w:r>
      <w:r w:rsidR="009010B1" w:rsidRPr="002D4273">
        <w:rPr>
          <w:rFonts w:ascii="Arial Narrow" w:hAnsi="Arial Narrow"/>
          <w:bCs/>
        </w:rPr>
        <w:t>må avvente oppstart til aktivitetsplan/periodeplan for hele gauldalsregionen er klar.</w:t>
      </w:r>
      <w:r w:rsidR="002D4273">
        <w:rPr>
          <w:rFonts w:ascii="Arial Narrow" w:hAnsi="Arial Narrow"/>
          <w:bCs/>
        </w:rPr>
        <w:t xml:space="preserve"> Regionkonsulent kaller inn til møte med ny arbeidsgruppe så snart som mulig for å se helhetlig disponering av midlene </w:t>
      </w:r>
      <w:r w:rsidR="004341AE">
        <w:rPr>
          <w:rFonts w:ascii="Arial Narrow" w:hAnsi="Arial Narrow"/>
          <w:bCs/>
        </w:rPr>
        <w:t xml:space="preserve">før vedtak av budsjett for 2016. </w:t>
      </w:r>
    </w:p>
    <w:p w:rsidR="002D4273" w:rsidRDefault="002D4273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F24BA2" w:rsidRPr="00106F04" w:rsidRDefault="00F24BA2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106F04">
        <w:rPr>
          <w:rFonts w:ascii="Arial Narrow" w:eastAsia="Times New Roman" w:hAnsi="Arial Narrow"/>
          <w:b/>
          <w:bCs/>
          <w:sz w:val="28"/>
          <w:szCs w:val="28"/>
        </w:rPr>
        <w:t>3</w:t>
      </w:r>
      <w:r w:rsidR="004D57A9">
        <w:rPr>
          <w:rFonts w:ascii="Arial Narrow" w:eastAsia="Times New Roman" w:hAnsi="Arial Narrow"/>
          <w:b/>
          <w:bCs/>
          <w:sz w:val="28"/>
          <w:szCs w:val="28"/>
        </w:rPr>
        <w:t>2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Nettverk, pulje 3 ”Ungdomstrinn i utvikling”</w:t>
      </w:r>
    </w:p>
    <w:p w:rsidR="00F24BA2" w:rsidRPr="00860937" w:rsidRDefault="00F24BA2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 w:rsidRPr="00860937">
        <w:rPr>
          <w:rFonts w:ascii="Arial Narrow" w:eastAsia="Times New Roman" w:hAnsi="Arial Narrow"/>
          <w:b/>
          <w:bCs/>
          <w:u w:val="single"/>
        </w:rPr>
        <w:t>Info om saken:</w:t>
      </w:r>
      <w:r w:rsidR="004D57A9">
        <w:rPr>
          <w:rFonts w:ascii="Arial Narrow" w:eastAsia="Times New Roman" w:hAnsi="Arial Narrow"/>
          <w:bCs/>
        </w:rPr>
        <w:t xml:space="preserve"> Se eget vedlegg</w:t>
      </w:r>
      <w:r>
        <w:rPr>
          <w:rFonts w:ascii="Arial Narrow" w:eastAsia="Times New Roman" w:hAnsi="Arial Narrow"/>
          <w:bCs/>
        </w:rPr>
        <w:t xml:space="preserve"> </w:t>
      </w:r>
    </w:p>
    <w:p w:rsidR="00F24BA2" w:rsidRPr="00686E65" w:rsidRDefault="00F24BA2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Cs/>
        </w:rPr>
      </w:pPr>
      <w:r w:rsidRPr="00860937">
        <w:rPr>
          <w:rFonts w:ascii="Arial Narrow" w:eastAsia="Times New Roman" w:hAnsi="Arial Narrow"/>
          <w:b/>
          <w:bCs/>
          <w:u w:val="single"/>
        </w:rPr>
        <w:t>Konklusjon</w:t>
      </w:r>
      <w:r w:rsidR="00686E65">
        <w:rPr>
          <w:rFonts w:ascii="Arial Narrow" w:eastAsia="Times New Roman" w:hAnsi="Arial Narrow"/>
          <w:b/>
          <w:bCs/>
          <w:u w:val="single"/>
        </w:rPr>
        <w:t xml:space="preserve">: </w:t>
      </w:r>
      <w:r w:rsidR="00236859">
        <w:rPr>
          <w:rFonts w:ascii="Arial Narrow" w:eastAsia="Times New Roman" w:hAnsi="Arial Narrow"/>
          <w:bCs/>
        </w:rPr>
        <w:t>Konklusjon fra gruppe som har utarbeidet behov for nettverk tas til</w:t>
      </w:r>
      <w:r w:rsidR="00686E65" w:rsidRPr="00686E65">
        <w:rPr>
          <w:rFonts w:ascii="Arial Narrow" w:eastAsia="Times New Roman" w:hAnsi="Arial Narrow"/>
          <w:bCs/>
        </w:rPr>
        <w:t xml:space="preserve"> etterretning</w:t>
      </w:r>
      <w:r w:rsidR="00236859">
        <w:rPr>
          <w:rFonts w:ascii="Arial Narrow" w:eastAsia="Times New Roman" w:hAnsi="Arial Narrow"/>
          <w:bCs/>
        </w:rPr>
        <w:t>, dvs. ”</w:t>
      </w:r>
      <w:r w:rsidR="00236859" w:rsidRPr="00236859">
        <w:rPr>
          <w:rFonts w:ascii="Arial Narrow" w:eastAsia="Times New Roman" w:hAnsi="Arial Narrow"/>
          <w:bCs/>
          <w:i/>
        </w:rPr>
        <w:t>det arrangeres en dialogkonferanse for skoleledere og ressurslærere som deltar i pulje 3 i Gauldalsregionen våren 2016. Tema kan være organisasjonsutvikling, hvor behovet for et interkommunalt nettverk diskuteres. Dette kan i tilfelle være første treffpunkt for et fremtidig nettverk.</w:t>
      </w:r>
      <w:r w:rsidR="00236859">
        <w:rPr>
          <w:rFonts w:ascii="Arial Narrow" w:eastAsia="Times New Roman" w:hAnsi="Arial Narrow"/>
          <w:bCs/>
          <w:i/>
        </w:rPr>
        <w:t xml:space="preserve">” </w:t>
      </w:r>
      <w:r w:rsidR="00236859">
        <w:rPr>
          <w:rFonts w:ascii="Arial Narrow" w:eastAsia="Times New Roman" w:hAnsi="Arial Narrow"/>
          <w:bCs/>
        </w:rPr>
        <w:t xml:space="preserve">Styret ønsker tilbakemelding etter dialogkonferansen. </w:t>
      </w:r>
      <w:r w:rsidR="00686E65" w:rsidRPr="00686E65">
        <w:rPr>
          <w:rFonts w:ascii="Arial Narrow" w:eastAsia="Times New Roman" w:hAnsi="Arial Narrow"/>
          <w:bCs/>
        </w:rPr>
        <w:t xml:space="preserve"> </w:t>
      </w:r>
    </w:p>
    <w:p w:rsidR="00E47129" w:rsidRPr="00EA6E31" w:rsidRDefault="00E47129" w:rsidP="007F5321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2"/>
        </w:rPr>
      </w:pPr>
    </w:p>
    <w:p w:rsidR="00BE1A9B" w:rsidRDefault="00BE1A9B" w:rsidP="0010032B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C22E95" w:rsidRDefault="00581AE4" w:rsidP="00C22E95">
      <w:pPr>
        <w:rPr>
          <w:rFonts w:ascii="Arial Narrow" w:hAnsi="Arial Narrow"/>
          <w:b/>
          <w:sz w:val="28"/>
          <w:szCs w:val="28"/>
        </w:rPr>
      </w:pPr>
      <w:r w:rsidRPr="00F24BA2">
        <w:rPr>
          <w:rFonts w:ascii="Arial Narrow" w:hAnsi="Arial Narrow"/>
          <w:b/>
          <w:bCs/>
          <w:sz w:val="28"/>
          <w:szCs w:val="28"/>
        </w:rPr>
        <w:t>3</w:t>
      </w:r>
      <w:r w:rsidR="00ED4ED4">
        <w:rPr>
          <w:rFonts w:ascii="Arial Narrow" w:hAnsi="Arial Narrow"/>
          <w:b/>
          <w:bCs/>
          <w:sz w:val="28"/>
          <w:szCs w:val="28"/>
        </w:rPr>
        <w:t>3</w:t>
      </w:r>
      <w:r w:rsidR="00A62E1F" w:rsidRPr="00F24BA2">
        <w:rPr>
          <w:rFonts w:ascii="Arial Narrow" w:hAnsi="Arial Narrow"/>
          <w:b/>
          <w:bCs/>
          <w:sz w:val="28"/>
          <w:szCs w:val="28"/>
        </w:rPr>
        <w:t>/15</w:t>
      </w:r>
      <w:r w:rsidR="00DC5323" w:rsidRPr="00F24BA2">
        <w:rPr>
          <w:rFonts w:ascii="Arial Narrow" w:hAnsi="Arial Narrow"/>
          <w:b/>
          <w:bCs/>
          <w:sz w:val="28"/>
          <w:szCs w:val="28"/>
        </w:rPr>
        <w:tab/>
      </w:r>
      <w:r w:rsidR="00C22E95" w:rsidRPr="00F24BA2">
        <w:rPr>
          <w:rFonts w:ascii="Arial Narrow" w:hAnsi="Arial Narrow"/>
          <w:b/>
          <w:sz w:val="28"/>
          <w:szCs w:val="28"/>
        </w:rPr>
        <w:t xml:space="preserve">NOU 2015:8 </w:t>
      </w:r>
      <w:r w:rsidR="00E12AC1">
        <w:rPr>
          <w:rFonts w:ascii="Arial Narrow" w:hAnsi="Arial Narrow"/>
          <w:b/>
          <w:sz w:val="28"/>
          <w:szCs w:val="28"/>
        </w:rPr>
        <w:t>”</w:t>
      </w:r>
      <w:r w:rsidR="00C22E95" w:rsidRPr="00F24BA2">
        <w:rPr>
          <w:rFonts w:ascii="Arial Narrow" w:hAnsi="Arial Narrow"/>
          <w:b/>
          <w:sz w:val="28"/>
          <w:szCs w:val="28"/>
        </w:rPr>
        <w:t>Fremtidens skole – Fornyelse av fag og kompetanser</w:t>
      </w:r>
      <w:r w:rsidR="00E12AC1">
        <w:rPr>
          <w:rFonts w:ascii="Arial Narrow" w:hAnsi="Arial Narrow"/>
          <w:b/>
          <w:sz w:val="28"/>
          <w:szCs w:val="28"/>
        </w:rPr>
        <w:t>”.</w:t>
      </w:r>
    </w:p>
    <w:p w:rsidR="00C22E95" w:rsidRPr="00860937" w:rsidRDefault="00C22E95" w:rsidP="0030417A">
      <w:pPr>
        <w:pStyle w:val="Listeavsnitt"/>
        <w:numPr>
          <w:ilvl w:val="0"/>
          <w:numId w:val="12"/>
        </w:numPr>
        <w:rPr>
          <w:rFonts w:ascii="Arial Narrow" w:eastAsia="Times New Roman" w:hAnsi="Arial Narrow"/>
          <w:b/>
          <w:bCs/>
          <w:u w:val="single"/>
        </w:rPr>
      </w:pPr>
      <w:r w:rsidRPr="00860937">
        <w:rPr>
          <w:rFonts w:ascii="Arial Narrow" w:eastAsia="Times New Roman" w:hAnsi="Arial Narrow"/>
          <w:b/>
          <w:bCs/>
          <w:u w:val="single"/>
        </w:rPr>
        <w:t xml:space="preserve">Info om saken:  </w:t>
      </w:r>
      <w:r w:rsidRPr="00860937">
        <w:rPr>
          <w:rFonts w:ascii="Arial Narrow" w:eastAsia="Times New Roman" w:hAnsi="Arial Narrow"/>
          <w:bCs/>
        </w:rPr>
        <w:t xml:space="preserve">Ludvigsen-utvalget har overlevert utredningen </w:t>
      </w:r>
      <w:r w:rsidRPr="00860937">
        <w:rPr>
          <w:rFonts w:ascii="Arial Narrow" w:hAnsi="Arial Narrow"/>
          <w:bCs/>
          <w:i/>
        </w:rPr>
        <w:t xml:space="preserve">"NOU 2015: 8 Fremtidens skole – Fornyelse av fag og kompetanser”. </w:t>
      </w:r>
      <w:r w:rsidRPr="00860937">
        <w:rPr>
          <w:rFonts w:ascii="Arial Narrow" w:hAnsi="Arial Narrow"/>
          <w:bCs/>
        </w:rPr>
        <w:t>Saken ble tatt opp under eventuelt i møte 03.09.15, og det ble konkludert med at saken settes på saklista i neste styremøte.</w:t>
      </w:r>
      <w:r w:rsidR="00860937">
        <w:rPr>
          <w:rFonts w:ascii="Arial Narrow" w:hAnsi="Arial Narrow"/>
          <w:bCs/>
        </w:rPr>
        <w:t xml:space="preserve"> Det ble avholdt høringskonferanse i Trondheim 24.09.15, høringsfrist var 15.10.15. Melhus kommune har levert høringsuttalelse. </w:t>
      </w:r>
    </w:p>
    <w:p w:rsidR="00C22E95" w:rsidRDefault="00A23921" w:rsidP="0030417A">
      <w:pPr>
        <w:pStyle w:val="Listeavsnitt"/>
        <w:numPr>
          <w:ilvl w:val="0"/>
          <w:numId w:val="12"/>
        </w:numPr>
        <w:rPr>
          <w:rFonts w:ascii="Arial Narrow" w:eastAsia="Times New Roman" w:hAnsi="Arial Narrow"/>
          <w:b/>
          <w:bCs/>
          <w:u w:val="single"/>
        </w:rPr>
      </w:pPr>
      <w:r>
        <w:rPr>
          <w:rFonts w:ascii="Arial Narrow" w:eastAsia="Times New Roman" w:hAnsi="Arial Narrow"/>
          <w:b/>
          <w:bCs/>
          <w:u w:val="single"/>
        </w:rPr>
        <w:t>Egil Johannes og Nina r</w:t>
      </w:r>
      <w:r w:rsidR="00C22E95" w:rsidRPr="00860937">
        <w:rPr>
          <w:rFonts w:ascii="Arial Narrow" w:eastAsia="Times New Roman" w:hAnsi="Arial Narrow"/>
          <w:b/>
          <w:bCs/>
          <w:u w:val="single"/>
        </w:rPr>
        <w:t>efer</w:t>
      </w:r>
      <w:r>
        <w:rPr>
          <w:rFonts w:ascii="Arial Narrow" w:eastAsia="Times New Roman" w:hAnsi="Arial Narrow"/>
          <w:b/>
          <w:bCs/>
          <w:u w:val="single"/>
        </w:rPr>
        <w:t xml:space="preserve">erte </w:t>
      </w:r>
      <w:r w:rsidR="00C22E95" w:rsidRPr="00860937">
        <w:rPr>
          <w:rFonts w:ascii="Arial Narrow" w:eastAsia="Times New Roman" w:hAnsi="Arial Narrow"/>
          <w:b/>
          <w:bCs/>
          <w:u w:val="single"/>
        </w:rPr>
        <w:t xml:space="preserve">fra høringskonferanse i Trondheim </w:t>
      </w:r>
      <w:r w:rsidR="00860937" w:rsidRPr="00860937">
        <w:rPr>
          <w:rFonts w:ascii="Arial Narrow" w:eastAsia="Times New Roman" w:hAnsi="Arial Narrow"/>
          <w:b/>
          <w:bCs/>
          <w:u w:val="single"/>
        </w:rPr>
        <w:t>24.09.15</w:t>
      </w:r>
    </w:p>
    <w:p w:rsidR="00860937" w:rsidRDefault="00A23921" w:rsidP="0030417A">
      <w:pPr>
        <w:pStyle w:val="Listeavsnitt"/>
        <w:numPr>
          <w:ilvl w:val="0"/>
          <w:numId w:val="12"/>
        </w:numPr>
        <w:rPr>
          <w:rFonts w:ascii="Arial Narrow" w:eastAsia="Times New Roman" w:hAnsi="Arial Narrow"/>
          <w:b/>
          <w:bCs/>
          <w:u w:val="single"/>
        </w:rPr>
      </w:pPr>
      <w:r>
        <w:rPr>
          <w:rFonts w:ascii="Arial Narrow" w:eastAsia="Times New Roman" w:hAnsi="Arial Narrow"/>
          <w:b/>
          <w:bCs/>
          <w:u w:val="single"/>
        </w:rPr>
        <w:t>Egil Johannes informerte om Mel</w:t>
      </w:r>
      <w:r w:rsidR="00860937">
        <w:rPr>
          <w:rFonts w:ascii="Arial Narrow" w:eastAsia="Times New Roman" w:hAnsi="Arial Narrow"/>
          <w:b/>
          <w:bCs/>
          <w:u w:val="single"/>
        </w:rPr>
        <w:t xml:space="preserve">hus kommune </w:t>
      </w:r>
      <w:r>
        <w:rPr>
          <w:rFonts w:ascii="Arial Narrow" w:eastAsia="Times New Roman" w:hAnsi="Arial Narrow"/>
          <w:b/>
          <w:bCs/>
          <w:u w:val="single"/>
        </w:rPr>
        <w:t>sitt høringssvar</w:t>
      </w:r>
    </w:p>
    <w:p w:rsidR="00ED517A" w:rsidRPr="009C333C" w:rsidRDefault="004D57A9" w:rsidP="00ED517A">
      <w:pPr>
        <w:pStyle w:val="Listeavsnitt"/>
        <w:numPr>
          <w:ilvl w:val="0"/>
          <w:numId w:val="12"/>
        </w:numPr>
        <w:rPr>
          <w:rFonts w:ascii="Arial Narrow" w:hAnsi="Arial Narrow"/>
          <w:bCs/>
        </w:rPr>
      </w:pPr>
      <w:r w:rsidRPr="009C333C">
        <w:rPr>
          <w:rFonts w:ascii="Arial Narrow" w:eastAsia="Times New Roman" w:hAnsi="Arial Narrow"/>
          <w:b/>
          <w:bCs/>
          <w:u w:val="single"/>
        </w:rPr>
        <w:t>Konklusjon</w:t>
      </w:r>
      <w:r w:rsidR="009C333C" w:rsidRPr="009C333C">
        <w:rPr>
          <w:rFonts w:ascii="Arial Narrow" w:eastAsia="Times New Roman" w:hAnsi="Arial Narrow"/>
          <w:b/>
          <w:bCs/>
          <w:u w:val="single"/>
        </w:rPr>
        <w:t xml:space="preserve">: </w:t>
      </w:r>
      <w:r w:rsidR="00A23921" w:rsidRPr="009C333C">
        <w:rPr>
          <w:rFonts w:ascii="Arial Narrow" w:hAnsi="Arial Narrow"/>
          <w:bCs/>
        </w:rPr>
        <w:t xml:space="preserve">Når det etter hvert kommer en </w:t>
      </w:r>
      <w:r w:rsidR="00BA3316" w:rsidRPr="009C333C">
        <w:rPr>
          <w:rFonts w:ascii="Arial Narrow" w:hAnsi="Arial Narrow"/>
          <w:bCs/>
        </w:rPr>
        <w:t>stortingsmelding etter høringsrunden</w:t>
      </w:r>
      <w:r w:rsidR="00A23921" w:rsidRPr="009C333C">
        <w:rPr>
          <w:rFonts w:ascii="Arial Narrow" w:hAnsi="Arial Narrow"/>
          <w:bCs/>
        </w:rPr>
        <w:t>, ønsker regionen at vi arbeider sammen om dette. Fremtidens skole vil også være en sak for arbeidsgruppe skole.</w:t>
      </w:r>
      <w:r w:rsidR="00BA3316" w:rsidRPr="009C333C">
        <w:rPr>
          <w:rFonts w:ascii="Arial Narrow" w:hAnsi="Arial Narrow"/>
          <w:bCs/>
        </w:rPr>
        <w:t xml:space="preserve"> </w:t>
      </w:r>
      <w:r w:rsidR="00E063ED" w:rsidRPr="009C333C">
        <w:rPr>
          <w:rFonts w:ascii="Arial Narrow" w:hAnsi="Arial Narrow"/>
          <w:bCs/>
        </w:rPr>
        <w:t xml:space="preserve">Melhus kommune sitt høringssvar legges ved referatet. </w:t>
      </w:r>
    </w:p>
    <w:p w:rsidR="00ED517A" w:rsidRPr="00ED517A" w:rsidRDefault="00ED517A" w:rsidP="00ED517A">
      <w:pPr>
        <w:rPr>
          <w:rFonts w:ascii="Arial Narrow" w:hAnsi="Arial Narrow"/>
          <w:b/>
          <w:bCs/>
          <w:u w:val="single"/>
        </w:rPr>
      </w:pPr>
    </w:p>
    <w:p w:rsidR="00C22E95" w:rsidRDefault="00ED517A" w:rsidP="0010032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lastRenderedPageBreak/>
        <w:t>3</w:t>
      </w:r>
      <w:r w:rsidR="00ED4ED4">
        <w:rPr>
          <w:rFonts w:ascii="Arial Narrow" w:eastAsia="Times New Roman" w:hAnsi="Arial Narrow"/>
          <w:b/>
          <w:bCs/>
          <w:sz w:val="28"/>
          <w:szCs w:val="28"/>
        </w:rPr>
        <w:t>4</w:t>
      </w:r>
      <w:r>
        <w:rPr>
          <w:rFonts w:ascii="Arial Narrow" w:eastAsia="Times New Roman" w:hAnsi="Arial Narrow"/>
          <w:b/>
          <w:bCs/>
          <w:sz w:val="28"/>
          <w:szCs w:val="28"/>
        </w:rPr>
        <w:t>/15</w:t>
      </w:r>
      <w:r>
        <w:rPr>
          <w:rFonts w:ascii="Arial Narrow" w:eastAsia="Times New Roman" w:hAnsi="Arial Narrow"/>
          <w:b/>
          <w:bCs/>
          <w:sz w:val="28"/>
          <w:szCs w:val="28"/>
        </w:rPr>
        <w:tab/>
        <w:t>Møte for regionkonsulenter ”Den fysiske skolesekken” 26.11.15</w:t>
      </w:r>
    </w:p>
    <w:p w:rsidR="00ED517A" w:rsidRPr="003A191A" w:rsidRDefault="00ED517A" w:rsidP="0030417A">
      <w:pPr>
        <w:pStyle w:val="Listeavsnitt"/>
        <w:numPr>
          <w:ilvl w:val="0"/>
          <w:numId w:val="13"/>
        </w:numPr>
        <w:rPr>
          <w:rFonts w:ascii="Arial Narrow" w:eastAsia="Times New Roman" w:hAnsi="Arial Narrow"/>
          <w:b/>
          <w:bCs/>
          <w:u w:val="single"/>
        </w:rPr>
      </w:pPr>
      <w:r>
        <w:rPr>
          <w:rFonts w:ascii="Arial Narrow" w:eastAsia="Times New Roman" w:hAnsi="Arial Narrow"/>
          <w:b/>
          <w:bCs/>
          <w:u w:val="single"/>
        </w:rPr>
        <w:t xml:space="preserve">Info om saken: </w:t>
      </w:r>
      <w:r>
        <w:rPr>
          <w:rFonts w:ascii="Arial Narrow" w:eastAsia="Times New Roman" w:hAnsi="Arial Narrow"/>
          <w:bCs/>
        </w:rPr>
        <w:t xml:space="preserve">Regionkonsulentene i Sør-Trøndelag er invitert til møte ang. ”Den fysiske skolesekken” av Sør-Trøndelag Fylkeskommune. Det er ønskelig at regionkonsulentene forteller om utfordringer og suksess i egen region ift fysisk aktivitet i skolen/ fysisk aktiv læring/ uteskole/ kroppsøvingsfaget. Regionkonsulentene er også utfordret til å si noe om hvordan dette er nedfelt i de kommunale strategiplanene, og hva som skjer i praksisfeltet. </w:t>
      </w:r>
    </w:p>
    <w:p w:rsidR="00B7335A" w:rsidRPr="00B7335A" w:rsidRDefault="006709DE" w:rsidP="00B7335A">
      <w:pPr>
        <w:pStyle w:val="Listeavsnitt"/>
        <w:numPr>
          <w:ilvl w:val="0"/>
          <w:numId w:val="13"/>
        </w:numPr>
        <w:rPr>
          <w:rFonts w:ascii="Arial Narrow" w:eastAsia="Times New Roman" w:hAnsi="Arial Narrow"/>
          <w:bCs/>
          <w:sz w:val="24"/>
        </w:rPr>
      </w:pPr>
      <w:r w:rsidRPr="00B7335A">
        <w:rPr>
          <w:rFonts w:ascii="Arial Narrow" w:eastAsia="Times New Roman" w:hAnsi="Arial Narrow"/>
          <w:b/>
          <w:bCs/>
          <w:u w:val="single"/>
        </w:rPr>
        <w:t>Konklusjon</w:t>
      </w:r>
      <w:r w:rsidR="00B7335A">
        <w:rPr>
          <w:rFonts w:ascii="Arial Narrow" w:eastAsia="Times New Roman" w:hAnsi="Arial Narrow"/>
          <w:b/>
          <w:bCs/>
          <w:u w:val="single"/>
        </w:rPr>
        <w:t xml:space="preserve">: </w:t>
      </w:r>
      <w:r w:rsidR="00B7335A" w:rsidRPr="00F42526">
        <w:rPr>
          <w:rFonts w:ascii="Arial Narrow" w:eastAsia="Times New Roman" w:hAnsi="Arial Narrow"/>
          <w:bCs/>
        </w:rPr>
        <w:t xml:space="preserve">Regionkonsulenten arbeider på </w:t>
      </w:r>
      <w:r w:rsidR="00E063ED" w:rsidRPr="00F42526">
        <w:rPr>
          <w:rFonts w:ascii="Arial Narrow" w:eastAsia="Times New Roman" w:hAnsi="Arial Narrow"/>
          <w:bCs/>
        </w:rPr>
        <w:t>oppdrag fra styret</w:t>
      </w:r>
      <w:r w:rsidR="00B7335A" w:rsidRPr="00F42526">
        <w:rPr>
          <w:rFonts w:ascii="Arial Narrow" w:eastAsia="Times New Roman" w:hAnsi="Arial Narrow"/>
          <w:bCs/>
        </w:rPr>
        <w:t>. Pr. i dag er dette ikke et av områdene regionen er enige om å samarbeide innenfor. Regionkonsulenten deltar derfor ikke på møtet.</w:t>
      </w:r>
    </w:p>
    <w:p w:rsidR="00ED517A" w:rsidRDefault="00E063ED" w:rsidP="0010032B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>
        <w:rPr>
          <w:rFonts w:ascii="Arial Narrow" w:eastAsia="Times New Roman" w:hAnsi="Arial Narrow"/>
          <w:b/>
          <w:bCs/>
          <w:sz w:val="24"/>
        </w:rPr>
        <w:t xml:space="preserve"> </w:t>
      </w:r>
    </w:p>
    <w:p w:rsidR="00ED4ED4" w:rsidRPr="00FD41B5" w:rsidRDefault="00ED4ED4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FD41B5">
        <w:rPr>
          <w:rFonts w:ascii="Arial Narrow" w:eastAsia="Times New Roman" w:hAnsi="Arial Narrow"/>
          <w:b/>
          <w:bCs/>
          <w:sz w:val="28"/>
          <w:szCs w:val="28"/>
        </w:rPr>
        <w:t>3</w:t>
      </w:r>
      <w:r>
        <w:rPr>
          <w:rFonts w:ascii="Arial Narrow" w:eastAsia="Times New Roman" w:hAnsi="Arial Narrow"/>
          <w:b/>
          <w:bCs/>
          <w:sz w:val="28"/>
          <w:szCs w:val="28"/>
        </w:rPr>
        <w:t>5</w:t>
      </w:r>
      <w:r w:rsidRPr="00FD41B5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Pr="00FD41B5">
        <w:rPr>
          <w:rFonts w:ascii="Arial Narrow" w:eastAsia="Times New Roman" w:hAnsi="Arial Narrow"/>
          <w:b/>
          <w:bCs/>
          <w:sz w:val="28"/>
          <w:szCs w:val="28"/>
        </w:rPr>
        <w:tab/>
        <w:t>Endelig møteplan høst 2015</w:t>
      </w:r>
    </w:p>
    <w:p w:rsidR="00ED4ED4" w:rsidRPr="00860937" w:rsidRDefault="00ED4ED4" w:rsidP="00ED4ED4">
      <w:pPr>
        <w:pStyle w:val="Listeavsnitt"/>
        <w:numPr>
          <w:ilvl w:val="0"/>
          <w:numId w:val="10"/>
        </w:numPr>
        <w:rPr>
          <w:rFonts w:ascii="Arial Narrow" w:hAnsi="Arial Narrow"/>
          <w:b/>
          <w:bCs/>
        </w:rPr>
      </w:pPr>
      <w:r w:rsidRPr="00860937">
        <w:rPr>
          <w:rFonts w:ascii="Arial Narrow" w:hAnsi="Arial Narrow"/>
          <w:b/>
          <w:bCs/>
          <w:u w:val="single"/>
        </w:rPr>
        <w:t>Info om saken:</w:t>
      </w:r>
      <w:r w:rsidRPr="00860937">
        <w:rPr>
          <w:rFonts w:ascii="Arial Narrow" w:hAnsi="Arial Narrow"/>
          <w:b/>
          <w:bCs/>
        </w:rPr>
        <w:t xml:space="preserve"> </w:t>
      </w:r>
      <w:r w:rsidRPr="00860937">
        <w:rPr>
          <w:rFonts w:ascii="Arial Narrow" w:hAnsi="Arial Narrow"/>
          <w:bCs/>
        </w:rPr>
        <w:t xml:space="preserve">I møte 03.09.15 ble følgende datoer for styremøter framover satt: 04.11.15, 09.12.15 og 14.01.16. Sted ble ikke fastsatt. Forslag på sted fra fungerende regionkonsulent: </w:t>
      </w:r>
    </w:p>
    <w:p w:rsidR="00ED4ED4" w:rsidRPr="00860937" w:rsidRDefault="0055547B" w:rsidP="00ED4ED4">
      <w:pPr>
        <w:ind w:left="1068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09</w:t>
      </w:r>
      <w:r w:rsidR="00ED4ED4" w:rsidRPr="00860937">
        <w:rPr>
          <w:rFonts w:ascii="Arial Narrow" w:hAnsi="Arial Narrow"/>
          <w:bCs/>
          <w:sz w:val="22"/>
          <w:szCs w:val="22"/>
        </w:rPr>
        <w:t xml:space="preserve">.12.15: </w:t>
      </w:r>
      <w:r w:rsidR="00ED4ED4">
        <w:rPr>
          <w:rFonts w:ascii="Arial Narrow" w:hAnsi="Arial Narrow"/>
          <w:bCs/>
          <w:sz w:val="22"/>
          <w:szCs w:val="22"/>
        </w:rPr>
        <w:t>Rennebu</w:t>
      </w:r>
      <w:r w:rsidR="009A79BA">
        <w:rPr>
          <w:rFonts w:ascii="Arial Narrow" w:hAnsi="Arial Narrow"/>
          <w:bCs/>
          <w:sz w:val="22"/>
          <w:szCs w:val="22"/>
        </w:rPr>
        <w:t xml:space="preserve"> </w:t>
      </w:r>
      <w:r w:rsidR="00ED4ED4" w:rsidRPr="00860937">
        <w:rPr>
          <w:rFonts w:ascii="Arial Narrow" w:hAnsi="Arial Narrow"/>
          <w:bCs/>
          <w:sz w:val="22"/>
          <w:szCs w:val="22"/>
        </w:rPr>
        <w:t xml:space="preserve">14.01.16: </w:t>
      </w:r>
      <w:r w:rsidR="00ED4ED4">
        <w:rPr>
          <w:rFonts w:ascii="Arial Narrow" w:hAnsi="Arial Narrow"/>
          <w:bCs/>
          <w:sz w:val="22"/>
          <w:szCs w:val="22"/>
        </w:rPr>
        <w:t>Melhus</w:t>
      </w:r>
      <w:r w:rsidR="00ED4ED4" w:rsidRPr="00860937">
        <w:rPr>
          <w:rFonts w:ascii="Arial Narrow" w:hAnsi="Arial Narrow"/>
          <w:bCs/>
          <w:sz w:val="22"/>
          <w:szCs w:val="22"/>
        </w:rPr>
        <w:t xml:space="preserve">  </w:t>
      </w:r>
    </w:p>
    <w:p w:rsidR="00ED4ED4" w:rsidRDefault="00ED4ED4" w:rsidP="00ED4ED4">
      <w:pPr>
        <w:pStyle w:val="Listeavsnitt"/>
        <w:numPr>
          <w:ilvl w:val="0"/>
          <w:numId w:val="10"/>
        </w:numPr>
        <w:rPr>
          <w:rFonts w:ascii="Arial Narrow" w:hAnsi="Arial Narrow"/>
          <w:bCs/>
        </w:rPr>
      </w:pPr>
      <w:r w:rsidRPr="00860937">
        <w:rPr>
          <w:rFonts w:ascii="Arial Narrow" w:hAnsi="Arial Narrow"/>
          <w:b/>
          <w:bCs/>
          <w:u w:val="single"/>
        </w:rPr>
        <w:t>Fa</w:t>
      </w:r>
      <w:r w:rsidR="0055547B">
        <w:rPr>
          <w:rFonts w:ascii="Arial Narrow" w:hAnsi="Arial Narrow"/>
          <w:b/>
          <w:bCs/>
          <w:u w:val="single"/>
        </w:rPr>
        <w:t xml:space="preserve">stsettelse av møteplan høsten 2015 og januar 2016: </w:t>
      </w:r>
      <w:r w:rsidR="0055547B">
        <w:rPr>
          <w:rFonts w:ascii="Arial Narrow" w:hAnsi="Arial Narrow"/>
          <w:bCs/>
        </w:rPr>
        <w:t xml:space="preserve">Møtedag i desember ble flyttet til 11.12.15 – i Rennebu. 14.01.16 på Melhus. Møteplan for resten av våren 2016 fastsettes senere. Regionkonsulent informerer Reidun om at desembermøtet er flyttet. Regionkonsulent inviterer Johan Jensen til desembermøtet for å takke av Johan i Gaudalsregion-samarbeidet, og kjøper en gave som skal overrekkes. </w:t>
      </w:r>
    </w:p>
    <w:p w:rsidR="00E063ED" w:rsidRPr="00E063ED" w:rsidRDefault="00E063ED" w:rsidP="00E063ED">
      <w:pPr>
        <w:rPr>
          <w:rFonts w:ascii="Arial Narrow" w:hAnsi="Arial Narrow"/>
          <w:bCs/>
        </w:rPr>
      </w:pPr>
    </w:p>
    <w:p w:rsidR="006709DE" w:rsidRDefault="006709DE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F24BA2" w:rsidRPr="00106F04" w:rsidRDefault="00F24BA2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106F04">
        <w:rPr>
          <w:rFonts w:ascii="Arial Narrow" w:eastAsia="Times New Roman" w:hAnsi="Arial Narrow"/>
          <w:b/>
          <w:bCs/>
          <w:sz w:val="28"/>
          <w:szCs w:val="28"/>
        </w:rPr>
        <w:t>3</w:t>
      </w:r>
      <w:r w:rsidR="00ED4ED4"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ab/>
        <w:t>Oppdatert aktivitetsplan høst 2015</w:t>
      </w:r>
      <w:r>
        <w:rPr>
          <w:rFonts w:ascii="Arial Narrow" w:eastAsia="Times New Roman" w:hAnsi="Arial Narrow"/>
          <w:b/>
          <w:bCs/>
          <w:sz w:val="28"/>
          <w:szCs w:val="28"/>
        </w:rPr>
        <w:t>/vår 2016</w:t>
      </w:r>
    </w:p>
    <w:p w:rsidR="00F24BA2" w:rsidRPr="00E12AC1" w:rsidRDefault="00F24BA2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 w:rsidRPr="00860937">
        <w:rPr>
          <w:rFonts w:ascii="Arial Narrow" w:eastAsia="Times New Roman" w:hAnsi="Arial Narrow"/>
          <w:b/>
          <w:bCs/>
          <w:u w:val="single"/>
        </w:rPr>
        <w:t>Info om saken:</w:t>
      </w:r>
      <w:r w:rsidRPr="00860937">
        <w:rPr>
          <w:rFonts w:ascii="Arial Narrow" w:eastAsia="Times New Roman" w:hAnsi="Arial Narrow"/>
          <w:b/>
          <w:bCs/>
        </w:rPr>
        <w:t xml:space="preserve"> </w:t>
      </w:r>
      <w:r w:rsidRPr="00860937">
        <w:rPr>
          <w:rFonts w:ascii="Arial Narrow" w:eastAsia="Times New Roman" w:hAnsi="Arial Narrow"/>
          <w:bCs/>
        </w:rPr>
        <w:t>Saken ble satt opp på møte 03.09.15, men ble utsatt da aktivitetsplan ikke var ferdigstilt. Forslag på aktivitetsplan for høst 2015/vår 2016 pr. 2</w:t>
      </w:r>
      <w:r w:rsidR="00DE3CAF">
        <w:rPr>
          <w:rFonts w:ascii="Arial Narrow" w:eastAsia="Times New Roman" w:hAnsi="Arial Narrow"/>
          <w:bCs/>
        </w:rPr>
        <w:t>6</w:t>
      </w:r>
      <w:r w:rsidRPr="00860937">
        <w:rPr>
          <w:rFonts w:ascii="Arial Narrow" w:eastAsia="Times New Roman" w:hAnsi="Arial Narrow"/>
          <w:bCs/>
        </w:rPr>
        <w:t xml:space="preserve">.10.15 er vedlagt.  </w:t>
      </w:r>
    </w:p>
    <w:p w:rsidR="00E12AC1" w:rsidRPr="00860937" w:rsidRDefault="00E12AC1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/>
          <w:bCs/>
          <w:u w:val="single"/>
        </w:rPr>
        <w:t>Presentasjon v/ fungerende regionkonsulent</w:t>
      </w:r>
      <w:r>
        <w:rPr>
          <w:rFonts w:ascii="Arial Narrow" w:eastAsia="Times New Roman" w:hAnsi="Arial Narrow"/>
          <w:b/>
          <w:bCs/>
        </w:rPr>
        <w:t xml:space="preserve"> </w:t>
      </w:r>
    </w:p>
    <w:p w:rsidR="00F24BA2" w:rsidRPr="00860937" w:rsidRDefault="00F24BA2" w:rsidP="00F24BA2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 w:rsidRPr="00860937">
        <w:rPr>
          <w:rFonts w:ascii="Arial Narrow" w:eastAsia="Times New Roman" w:hAnsi="Arial Narrow"/>
          <w:b/>
          <w:bCs/>
          <w:u w:val="single"/>
        </w:rPr>
        <w:t>Konklusjon</w:t>
      </w:r>
      <w:r w:rsidR="0055547B">
        <w:rPr>
          <w:rFonts w:ascii="Arial Narrow" w:eastAsia="Times New Roman" w:hAnsi="Arial Narrow"/>
          <w:b/>
          <w:bCs/>
          <w:u w:val="single"/>
        </w:rPr>
        <w:t>:</w:t>
      </w:r>
      <w:r w:rsidR="0055547B">
        <w:rPr>
          <w:rFonts w:ascii="Arial Narrow" w:eastAsia="Times New Roman" w:hAnsi="Arial Narrow"/>
          <w:bCs/>
        </w:rPr>
        <w:t xml:space="preserve"> </w:t>
      </w:r>
      <w:r w:rsidR="00505529">
        <w:rPr>
          <w:rFonts w:ascii="Arial Narrow" w:eastAsia="Times New Roman" w:hAnsi="Arial Narrow"/>
          <w:bCs/>
        </w:rPr>
        <w:t xml:space="preserve">Saken utsettes til neste møte. </w:t>
      </w:r>
    </w:p>
    <w:p w:rsidR="00F24BA2" w:rsidRDefault="00F24BA2" w:rsidP="0010032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F24BA2" w:rsidRDefault="00F24BA2" w:rsidP="0010032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371475" w:rsidRPr="00FD41B5" w:rsidRDefault="00581AE4" w:rsidP="007F532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FD41B5">
        <w:rPr>
          <w:rFonts w:ascii="Arial Narrow" w:eastAsia="Times New Roman" w:hAnsi="Arial Narrow"/>
          <w:b/>
          <w:bCs/>
          <w:sz w:val="28"/>
          <w:szCs w:val="28"/>
        </w:rPr>
        <w:t>3</w:t>
      </w:r>
      <w:r w:rsidR="00FD41B5" w:rsidRPr="00FD41B5">
        <w:rPr>
          <w:rFonts w:ascii="Arial Narrow" w:eastAsia="Times New Roman" w:hAnsi="Arial Narrow"/>
          <w:b/>
          <w:bCs/>
          <w:sz w:val="28"/>
          <w:szCs w:val="28"/>
        </w:rPr>
        <w:t>7</w:t>
      </w:r>
      <w:r w:rsidR="0053325A" w:rsidRPr="00FD41B5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="00EA6E31"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371475" w:rsidRPr="00FD41B5">
        <w:rPr>
          <w:rFonts w:ascii="Arial Narrow" w:eastAsia="Times New Roman" w:hAnsi="Arial Narrow"/>
          <w:b/>
          <w:bCs/>
          <w:sz w:val="28"/>
          <w:szCs w:val="28"/>
        </w:rPr>
        <w:t>Budsjett for 2016</w:t>
      </w:r>
    </w:p>
    <w:p w:rsidR="00B271B5" w:rsidRPr="00ED4ED4" w:rsidRDefault="00B271B5" w:rsidP="0030417A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  <w:u w:val="single"/>
        </w:rPr>
      </w:pPr>
      <w:r w:rsidRPr="00860937">
        <w:rPr>
          <w:rFonts w:ascii="Arial Narrow" w:eastAsia="Times New Roman" w:hAnsi="Arial Narrow"/>
          <w:b/>
          <w:bCs/>
          <w:u w:val="single"/>
        </w:rPr>
        <w:t xml:space="preserve">Info om saken:  </w:t>
      </w:r>
      <w:r w:rsidRPr="00860937">
        <w:rPr>
          <w:rFonts w:ascii="Arial Narrow" w:eastAsia="Times New Roman" w:hAnsi="Arial Narrow"/>
          <w:bCs/>
        </w:rPr>
        <w:t xml:space="preserve">Fungerende regionkonsulent trenger signaler fra styret for å kunne utarbeide et forslag til budsjett for 2016. </w:t>
      </w:r>
    </w:p>
    <w:p w:rsidR="00ED4ED4" w:rsidRPr="00860937" w:rsidRDefault="00ED4ED4" w:rsidP="0030417A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  <w:u w:val="single"/>
        </w:rPr>
      </w:pPr>
      <w:r>
        <w:rPr>
          <w:rFonts w:ascii="Arial Narrow" w:eastAsia="Times New Roman" w:hAnsi="Arial Narrow"/>
          <w:b/>
          <w:bCs/>
          <w:u w:val="single"/>
        </w:rPr>
        <w:t>Konklusjon</w:t>
      </w:r>
      <w:r w:rsidR="00FA7548">
        <w:rPr>
          <w:rFonts w:ascii="Arial Narrow" w:eastAsia="Times New Roman" w:hAnsi="Arial Narrow"/>
          <w:b/>
          <w:bCs/>
          <w:u w:val="single"/>
        </w:rPr>
        <w:t xml:space="preserve">: </w:t>
      </w:r>
      <w:r w:rsidR="00FA7548">
        <w:rPr>
          <w:rFonts w:ascii="Arial Narrow" w:eastAsia="Times New Roman" w:hAnsi="Arial Narrow"/>
          <w:bCs/>
        </w:rPr>
        <w:t xml:space="preserve">Regionkonsulent tar med saken til arbeidsgruppe for barnehage, som foreslår hvordan midlene skal fordeles. Spesielt gjelder dette bruk av midler til tilataket ”Barnehagebasert kompetanseutvikling”.  </w:t>
      </w:r>
    </w:p>
    <w:p w:rsidR="00371475" w:rsidRPr="00860937" w:rsidRDefault="009428DB" w:rsidP="007F5321">
      <w:pPr>
        <w:pStyle w:val="Listeavsnitt"/>
        <w:ind w:left="0"/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/>
          <w:bCs/>
        </w:rPr>
        <w:t xml:space="preserve">. </w:t>
      </w:r>
    </w:p>
    <w:p w:rsidR="00371475" w:rsidRDefault="00371475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EA6E31" w:rsidRPr="00ED4ED4" w:rsidRDefault="00FD41B5" w:rsidP="007F532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 w:rsidRPr="00ED4ED4">
        <w:rPr>
          <w:rFonts w:ascii="Arial Narrow" w:eastAsia="Times New Roman" w:hAnsi="Arial Narrow"/>
          <w:b/>
          <w:bCs/>
          <w:sz w:val="28"/>
          <w:szCs w:val="28"/>
        </w:rPr>
        <w:t>3</w:t>
      </w:r>
      <w:r w:rsidR="00DE6135">
        <w:rPr>
          <w:rFonts w:ascii="Arial Narrow" w:eastAsia="Times New Roman" w:hAnsi="Arial Narrow"/>
          <w:b/>
          <w:bCs/>
          <w:sz w:val="28"/>
          <w:szCs w:val="28"/>
        </w:rPr>
        <w:t>8</w:t>
      </w:r>
      <w:r w:rsidRPr="00ED4ED4">
        <w:rPr>
          <w:rFonts w:ascii="Arial Narrow" w:eastAsia="Times New Roman" w:hAnsi="Arial Narrow"/>
          <w:b/>
          <w:bCs/>
          <w:sz w:val="28"/>
          <w:szCs w:val="28"/>
        </w:rPr>
        <w:t>/15</w:t>
      </w:r>
      <w:r w:rsidRPr="00ED4ED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EA6E31" w:rsidRPr="00ED4ED4">
        <w:rPr>
          <w:rFonts w:ascii="Arial Narrow" w:eastAsia="Times New Roman" w:hAnsi="Arial Narrow"/>
          <w:b/>
          <w:bCs/>
          <w:sz w:val="28"/>
          <w:szCs w:val="28"/>
        </w:rPr>
        <w:t>Ev</w:t>
      </w:r>
      <w:r w:rsidR="00ED4ED4">
        <w:rPr>
          <w:rFonts w:ascii="Arial Narrow" w:eastAsia="Times New Roman" w:hAnsi="Arial Narrow"/>
          <w:b/>
          <w:bCs/>
          <w:sz w:val="28"/>
          <w:szCs w:val="28"/>
        </w:rPr>
        <w:t>entuel</w:t>
      </w:r>
      <w:r w:rsidR="00EA6E31" w:rsidRPr="00ED4ED4">
        <w:rPr>
          <w:rFonts w:ascii="Arial Narrow" w:eastAsia="Times New Roman" w:hAnsi="Arial Narrow"/>
          <w:b/>
          <w:bCs/>
          <w:sz w:val="28"/>
          <w:szCs w:val="28"/>
        </w:rPr>
        <w:t>t</w:t>
      </w:r>
    </w:p>
    <w:p w:rsidR="00F95261" w:rsidRDefault="00F95261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7F5321" w:rsidRDefault="007F5321" w:rsidP="007F5321">
      <w:pPr>
        <w:pStyle w:val="Brdtekstinnrykk2"/>
        <w:ind w:left="0"/>
        <w:rPr>
          <w:color w:val="000000"/>
          <w:sz w:val="22"/>
          <w:szCs w:val="22"/>
        </w:rPr>
      </w:pPr>
    </w:p>
    <w:p w:rsidR="00602430" w:rsidRPr="00625229" w:rsidRDefault="00975B42" w:rsidP="007F5321">
      <w:pPr>
        <w:pStyle w:val="Brdtekstinnrykk2"/>
        <w:ind w:left="0"/>
        <w:rPr>
          <w:color w:val="000000"/>
          <w:sz w:val="22"/>
          <w:szCs w:val="22"/>
        </w:rPr>
      </w:pPr>
      <w:r w:rsidRPr="00625229">
        <w:rPr>
          <w:color w:val="000000"/>
          <w:sz w:val="22"/>
          <w:szCs w:val="22"/>
        </w:rPr>
        <w:t>B</w:t>
      </w:r>
      <w:r w:rsidR="00F77CF2" w:rsidRPr="00625229">
        <w:rPr>
          <w:color w:val="000000"/>
          <w:sz w:val="22"/>
          <w:szCs w:val="22"/>
        </w:rPr>
        <w:t xml:space="preserve">erkåk </w:t>
      </w:r>
      <w:r w:rsidR="00505529">
        <w:rPr>
          <w:color w:val="000000"/>
          <w:sz w:val="22"/>
          <w:szCs w:val="22"/>
        </w:rPr>
        <w:t>20</w:t>
      </w:r>
      <w:r w:rsidR="00581AE4">
        <w:rPr>
          <w:color w:val="000000"/>
          <w:sz w:val="22"/>
          <w:szCs w:val="22"/>
        </w:rPr>
        <w:t>.1</w:t>
      </w:r>
      <w:r w:rsidR="00505529">
        <w:rPr>
          <w:color w:val="000000"/>
          <w:sz w:val="22"/>
          <w:szCs w:val="22"/>
        </w:rPr>
        <w:t>1</w:t>
      </w:r>
      <w:r w:rsidR="00581AE4">
        <w:rPr>
          <w:color w:val="000000"/>
          <w:sz w:val="22"/>
          <w:szCs w:val="22"/>
        </w:rPr>
        <w:t>.15</w:t>
      </w:r>
    </w:p>
    <w:p w:rsidR="00003A17" w:rsidRPr="00211AF7" w:rsidRDefault="00003A17" w:rsidP="007F5321">
      <w:pPr>
        <w:pStyle w:val="Brdtekstinnrykk2"/>
        <w:ind w:left="0"/>
        <w:rPr>
          <w:color w:val="FF0000"/>
          <w:sz w:val="22"/>
          <w:szCs w:val="22"/>
        </w:rPr>
      </w:pPr>
    </w:p>
    <w:p w:rsidR="007D15D4" w:rsidRPr="004B5EA3" w:rsidRDefault="007D15D4" w:rsidP="007F5321">
      <w:pPr>
        <w:pStyle w:val="Brdtekstinnrykk2"/>
        <w:ind w:left="0"/>
        <w:rPr>
          <w:color w:val="FF0000"/>
          <w:sz w:val="2"/>
          <w:szCs w:val="22"/>
        </w:rPr>
      </w:pPr>
    </w:p>
    <w:p w:rsidR="003B7602" w:rsidRPr="00625229" w:rsidRDefault="00581AE4" w:rsidP="007F5321">
      <w:pPr>
        <w:pStyle w:val="Brdtekstinnrykk2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Nina Rise Oddan</w:t>
      </w:r>
    </w:p>
    <w:p w:rsidR="001866FA" w:rsidRPr="00660187" w:rsidRDefault="00581AE4" w:rsidP="007F5321">
      <w:pPr>
        <w:pStyle w:val="Brdtekstinnrykk2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Fungerende </w:t>
      </w:r>
      <w:r w:rsidR="003B7602" w:rsidRPr="00625229">
        <w:rPr>
          <w:color w:val="000000"/>
          <w:sz w:val="22"/>
          <w:szCs w:val="22"/>
        </w:rPr>
        <w:t>regionkonsulent</w:t>
      </w:r>
      <w:r w:rsidR="007E57BE" w:rsidRPr="00625229">
        <w:rPr>
          <w:color w:val="000000"/>
          <w:sz w:val="22"/>
          <w:szCs w:val="22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375DD7" w:rsidRDefault="00375DD7" w:rsidP="007F5321">
      <w:pPr>
        <w:pStyle w:val="Brdtekstinnrykk2"/>
        <w:ind w:left="0"/>
        <w:rPr>
          <w:i/>
          <w:sz w:val="20"/>
          <w:szCs w:val="22"/>
        </w:rPr>
      </w:pPr>
    </w:p>
    <w:p w:rsidR="008D09F7" w:rsidRDefault="008D09F7" w:rsidP="007F5321">
      <w:pPr>
        <w:pStyle w:val="Brdtekstinnrykk2"/>
        <w:ind w:left="0"/>
        <w:rPr>
          <w:i/>
          <w:sz w:val="20"/>
          <w:szCs w:val="22"/>
        </w:rPr>
      </w:pPr>
    </w:p>
    <w:p w:rsidR="00DE13BF" w:rsidRPr="00660187" w:rsidRDefault="00133174" w:rsidP="007F5321">
      <w:pPr>
        <w:pStyle w:val="Brdtekstinnrykk2"/>
        <w:ind w:left="0"/>
        <w:rPr>
          <w:i/>
          <w:sz w:val="20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625229" w:rsidRPr="00660187">
        <w:rPr>
          <w:i/>
          <w:sz w:val="20"/>
          <w:szCs w:val="22"/>
        </w:rPr>
        <w:t xml:space="preserve">Lasse Arntsen, </w:t>
      </w:r>
      <w:r w:rsidR="00375DD7">
        <w:rPr>
          <w:i/>
          <w:sz w:val="20"/>
          <w:szCs w:val="22"/>
        </w:rPr>
        <w:t xml:space="preserve">Margrete Taule, </w:t>
      </w:r>
      <w:r w:rsidRPr="00660187">
        <w:rPr>
          <w:i/>
          <w:sz w:val="20"/>
          <w:szCs w:val="22"/>
        </w:rPr>
        <w:t xml:space="preserve">Gunn I. Løvseth, </w:t>
      </w:r>
      <w:r w:rsidR="00BD2D2A" w:rsidRPr="00660187">
        <w:rPr>
          <w:i/>
          <w:sz w:val="20"/>
          <w:szCs w:val="22"/>
        </w:rPr>
        <w:t xml:space="preserve">Anne Kirsti Welde, </w:t>
      </w:r>
      <w:r w:rsidR="00BD7080" w:rsidRPr="00660187">
        <w:rPr>
          <w:i/>
          <w:sz w:val="20"/>
          <w:szCs w:val="22"/>
        </w:rPr>
        <w:t xml:space="preserve">Gunn Bergmann, Ingrid Sjoner, </w:t>
      </w:r>
      <w:r w:rsidRPr="00660187">
        <w:rPr>
          <w:i/>
          <w:sz w:val="20"/>
          <w:szCs w:val="22"/>
        </w:rPr>
        <w:t>Ingeborg S</w:t>
      </w:r>
      <w:r w:rsidR="00975B42" w:rsidRPr="00660187">
        <w:rPr>
          <w:i/>
          <w:sz w:val="20"/>
          <w:szCs w:val="22"/>
        </w:rPr>
        <w:t>ætrom, Mar</w:t>
      </w:r>
      <w:r w:rsidR="007F5321">
        <w:rPr>
          <w:i/>
          <w:sz w:val="20"/>
          <w:szCs w:val="22"/>
        </w:rPr>
        <w:t xml:space="preserve">te G. Schrøder, Heidi Simensen, </w:t>
      </w:r>
      <w:r w:rsidR="007E57BE" w:rsidRPr="00660187">
        <w:rPr>
          <w:i/>
          <w:sz w:val="20"/>
          <w:szCs w:val="22"/>
        </w:rPr>
        <w:t>Torill Grøtte</w:t>
      </w:r>
      <w:r w:rsidR="0033179B" w:rsidRPr="00660187">
        <w:rPr>
          <w:i/>
          <w:sz w:val="20"/>
          <w:szCs w:val="22"/>
        </w:rPr>
        <w:t>, Eva Brynhildsvold, Ester Huus</w:t>
      </w:r>
      <w:r w:rsidR="003E5DD7" w:rsidRPr="00660187">
        <w:rPr>
          <w:i/>
          <w:sz w:val="20"/>
          <w:szCs w:val="22"/>
        </w:rPr>
        <w:t>, Randi Aasen.</w:t>
      </w:r>
    </w:p>
    <w:p w:rsidR="00B56013" w:rsidRDefault="00B56013" w:rsidP="007F5321">
      <w:pPr>
        <w:pStyle w:val="Brdtekstinnrykk2"/>
        <w:ind w:left="0"/>
        <w:rPr>
          <w:i/>
          <w:sz w:val="22"/>
          <w:szCs w:val="22"/>
        </w:rPr>
      </w:pPr>
    </w:p>
    <w:p w:rsidR="00FB5C4B" w:rsidRDefault="00FB5C4B" w:rsidP="00FB5C4B">
      <w:pPr>
        <w:rPr>
          <w:color w:val="1F497D"/>
        </w:rPr>
      </w:pPr>
    </w:p>
    <w:p w:rsidR="00B56013" w:rsidRDefault="00B56013" w:rsidP="007F5321">
      <w:pPr>
        <w:pStyle w:val="Brdtekstinnrykk2"/>
        <w:ind w:left="0"/>
        <w:rPr>
          <w:i/>
          <w:sz w:val="22"/>
          <w:szCs w:val="22"/>
        </w:rPr>
      </w:pPr>
    </w:p>
    <w:p w:rsidR="00DC77AD" w:rsidRDefault="00DC77AD" w:rsidP="007F5321">
      <w:pPr>
        <w:pStyle w:val="Brdtekstinnrykk2"/>
        <w:ind w:left="0"/>
        <w:rPr>
          <w:i/>
          <w:sz w:val="22"/>
          <w:szCs w:val="22"/>
        </w:rPr>
      </w:pPr>
    </w:p>
    <w:p w:rsidR="00DC77AD" w:rsidRDefault="00DC77AD" w:rsidP="007F5321">
      <w:pPr>
        <w:pStyle w:val="Brdtekstinnrykk2"/>
        <w:ind w:left="0"/>
        <w:rPr>
          <w:i/>
          <w:sz w:val="22"/>
          <w:szCs w:val="22"/>
        </w:rPr>
      </w:pPr>
    </w:p>
    <w:p w:rsidR="00DC77AD" w:rsidRDefault="00DC77AD" w:rsidP="007F5321">
      <w:pPr>
        <w:pStyle w:val="Brdtekstinnrykk2"/>
        <w:ind w:left="0"/>
        <w:rPr>
          <w:i/>
          <w:sz w:val="22"/>
          <w:szCs w:val="22"/>
        </w:rPr>
      </w:pPr>
    </w:p>
    <w:p w:rsidR="00DC77AD" w:rsidRDefault="00DC77AD" w:rsidP="007F5321">
      <w:pPr>
        <w:pStyle w:val="Brdtekstinnrykk2"/>
        <w:ind w:left="0"/>
        <w:rPr>
          <w:i/>
          <w:sz w:val="22"/>
          <w:szCs w:val="22"/>
        </w:rPr>
      </w:pPr>
    </w:p>
    <w:sectPr w:rsidR="00DC77AD" w:rsidSect="00660187">
      <w:headerReference w:type="default" r:id="rId8"/>
      <w:footerReference w:type="default" r:id="rId9"/>
      <w:pgSz w:w="11906" w:h="16838"/>
      <w:pgMar w:top="1417" w:right="707" w:bottom="993" w:left="993" w:header="709" w:footer="3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1FF" w:rsidRDefault="005E41FF">
      <w:r>
        <w:separator/>
      </w:r>
    </w:p>
  </w:endnote>
  <w:endnote w:type="continuationSeparator" w:id="1">
    <w:p w:rsidR="005E41FF" w:rsidRDefault="005E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60"/>
      <w:gridCol w:w="2070"/>
      <w:gridCol w:w="2070"/>
      <w:gridCol w:w="2746"/>
    </w:tblGrid>
    <w:tr w:rsidR="00B56013" w:rsidRPr="00F42526">
      <w:trPr>
        <w:cantSplit/>
      </w:trPr>
      <w:tc>
        <w:tcPr>
          <w:tcW w:w="216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Tlf.: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 w:rsidRPr="00DD4379">
            <w:rPr>
              <w:b w:val="0"/>
              <w:bCs/>
              <w:sz w:val="16"/>
              <w:szCs w:val="16"/>
              <w:lang w:val="de-DE"/>
            </w:rPr>
            <w:t>72</w:t>
          </w:r>
          <w:r w:rsidR="00C8415E">
            <w:rPr>
              <w:b w:val="0"/>
              <w:bCs/>
              <w:sz w:val="16"/>
              <w:szCs w:val="16"/>
              <w:lang w:val="de-DE"/>
            </w:rPr>
            <w:t xml:space="preserve"> </w:t>
          </w:r>
          <w:r w:rsidRPr="00DD4379">
            <w:rPr>
              <w:b w:val="0"/>
              <w:bCs/>
              <w:sz w:val="16"/>
              <w:szCs w:val="16"/>
              <w:lang w:val="de-DE"/>
            </w:rPr>
            <w:t>4</w:t>
          </w:r>
          <w:r w:rsidR="00C8415E">
            <w:rPr>
              <w:b w:val="0"/>
              <w:bCs/>
              <w:sz w:val="16"/>
              <w:szCs w:val="16"/>
              <w:lang w:val="de-DE"/>
            </w:rPr>
            <w:t>0 25 93</w:t>
          </w:r>
        </w:p>
        <w:p w:rsidR="00B56013" w:rsidRPr="00DD4379" w:rsidRDefault="001D21B3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99 42 51 35</w:t>
          </w:r>
        </w:p>
      </w:tc>
      <w:tc>
        <w:tcPr>
          <w:tcW w:w="2070" w:type="dxa"/>
        </w:tcPr>
        <w:p w:rsidR="00B56013" w:rsidRDefault="00B56013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B56013" w:rsidRDefault="00B56013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B56013" w:rsidRDefault="00C8415E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nina.oddan</w:t>
          </w:r>
          <w:r w:rsidR="00B56013">
            <w:rPr>
              <w:b w:val="0"/>
              <w:bCs/>
              <w:sz w:val="16"/>
              <w:lang w:val="de-DE"/>
            </w:rPr>
            <w:t>@rennebu.kommune.no</w:t>
          </w:r>
        </w:p>
      </w:tc>
    </w:tr>
  </w:tbl>
  <w:p w:rsidR="00B56013" w:rsidRDefault="00B56013">
    <w:pPr>
      <w:pStyle w:val="Bunnteks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1FF" w:rsidRDefault="005E41FF">
      <w:r>
        <w:separator/>
      </w:r>
    </w:p>
  </w:footnote>
  <w:footnote w:type="continuationSeparator" w:id="1">
    <w:p w:rsidR="005E41FF" w:rsidRDefault="005E4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3" w:rsidRDefault="00E21D5B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1D09D8"/>
    <w:multiLevelType w:val="hybridMultilevel"/>
    <w:tmpl w:val="15DE331A"/>
    <w:lvl w:ilvl="0" w:tplc="50A2AB24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7"/>
  </w:num>
  <w:num w:numId="6">
    <w:abstractNumId w:val="12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1"/>
  </w:num>
  <w:num w:numId="14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31AB"/>
    <w:rsid w:val="000149E5"/>
    <w:rsid w:val="00023567"/>
    <w:rsid w:val="0003116A"/>
    <w:rsid w:val="00031A1C"/>
    <w:rsid w:val="000323EC"/>
    <w:rsid w:val="00036078"/>
    <w:rsid w:val="00041A48"/>
    <w:rsid w:val="00047178"/>
    <w:rsid w:val="00047BFC"/>
    <w:rsid w:val="00050348"/>
    <w:rsid w:val="00051AC1"/>
    <w:rsid w:val="00054825"/>
    <w:rsid w:val="00056AB7"/>
    <w:rsid w:val="00060B9F"/>
    <w:rsid w:val="00062E74"/>
    <w:rsid w:val="00064A9C"/>
    <w:rsid w:val="00064EB4"/>
    <w:rsid w:val="00065137"/>
    <w:rsid w:val="00066251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1B8D"/>
    <w:rsid w:val="000B35A3"/>
    <w:rsid w:val="000C1900"/>
    <w:rsid w:val="000C210E"/>
    <w:rsid w:val="000C43B2"/>
    <w:rsid w:val="000C77C5"/>
    <w:rsid w:val="000C78FA"/>
    <w:rsid w:val="000D0A22"/>
    <w:rsid w:val="000D10A3"/>
    <w:rsid w:val="000D15F8"/>
    <w:rsid w:val="000D27E7"/>
    <w:rsid w:val="000D4929"/>
    <w:rsid w:val="000D5740"/>
    <w:rsid w:val="000D5DCE"/>
    <w:rsid w:val="000D7B4A"/>
    <w:rsid w:val="000E06E4"/>
    <w:rsid w:val="000E09FB"/>
    <w:rsid w:val="000E11F6"/>
    <w:rsid w:val="000E559E"/>
    <w:rsid w:val="000E5B9C"/>
    <w:rsid w:val="000F0812"/>
    <w:rsid w:val="000F1984"/>
    <w:rsid w:val="000F4BDE"/>
    <w:rsid w:val="0010032B"/>
    <w:rsid w:val="00104BD4"/>
    <w:rsid w:val="00106924"/>
    <w:rsid w:val="00106F04"/>
    <w:rsid w:val="0011117D"/>
    <w:rsid w:val="00111741"/>
    <w:rsid w:val="00111C09"/>
    <w:rsid w:val="001126A6"/>
    <w:rsid w:val="00114D2E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634D"/>
    <w:rsid w:val="00161088"/>
    <w:rsid w:val="00175308"/>
    <w:rsid w:val="001800CE"/>
    <w:rsid w:val="00185DBC"/>
    <w:rsid w:val="001866FA"/>
    <w:rsid w:val="001950EA"/>
    <w:rsid w:val="00197682"/>
    <w:rsid w:val="001978AA"/>
    <w:rsid w:val="00197C13"/>
    <w:rsid w:val="00197DF1"/>
    <w:rsid w:val="001A39C8"/>
    <w:rsid w:val="001A5001"/>
    <w:rsid w:val="001A6599"/>
    <w:rsid w:val="001B1C77"/>
    <w:rsid w:val="001B3E2A"/>
    <w:rsid w:val="001B68D2"/>
    <w:rsid w:val="001B7D72"/>
    <w:rsid w:val="001C0CFE"/>
    <w:rsid w:val="001C36D2"/>
    <w:rsid w:val="001C79AC"/>
    <w:rsid w:val="001D0322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633D"/>
    <w:rsid w:val="00236859"/>
    <w:rsid w:val="00237A17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6F20"/>
    <w:rsid w:val="00297DDB"/>
    <w:rsid w:val="002A0681"/>
    <w:rsid w:val="002A2354"/>
    <w:rsid w:val="002A5BC4"/>
    <w:rsid w:val="002B28AA"/>
    <w:rsid w:val="002B4EF4"/>
    <w:rsid w:val="002B68A7"/>
    <w:rsid w:val="002B7110"/>
    <w:rsid w:val="002B7E66"/>
    <w:rsid w:val="002B7E75"/>
    <w:rsid w:val="002C04D2"/>
    <w:rsid w:val="002C2E44"/>
    <w:rsid w:val="002C3428"/>
    <w:rsid w:val="002C5DA7"/>
    <w:rsid w:val="002D0CD5"/>
    <w:rsid w:val="002D41DF"/>
    <w:rsid w:val="002D4273"/>
    <w:rsid w:val="002D62FB"/>
    <w:rsid w:val="002E11D1"/>
    <w:rsid w:val="002E22DC"/>
    <w:rsid w:val="002F056A"/>
    <w:rsid w:val="002F43DC"/>
    <w:rsid w:val="002F4EBF"/>
    <w:rsid w:val="002F772F"/>
    <w:rsid w:val="002F7D0F"/>
    <w:rsid w:val="00303506"/>
    <w:rsid w:val="0030417A"/>
    <w:rsid w:val="00305E1F"/>
    <w:rsid w:val="003062BB"/>
    <w:rsid w:val="00312591"/>
    <w:rsid w:val="003200D1"/>
    <w:rsid w:val="00321319"/>
    <w:rsid w:val="0032324F"/>
    <w:rsid w:val="00327F84"/>
    <w:rsid w:val="00330FA2"/>
    <w:rsid w:val="0033179B"/>
    <w:rsid w:val="00335955"/>
    <w:rsid w:val="00335ACD"/>
    <w:rsid w:val="00337A86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6E68"/>
    <w:rsid w:val="003A191A"/>
    <w:rsid w:val="003B1E9E"/>
    <w:rsid w:val="003B358A"/>
    <w:rsid w:val="003B386C"/>
    <w:rsid w:val="003B6C6C"/>
    <w:rsid w:val="003B726A"/>
    <w:rsid w:val="003B7602"/>
    <w:rsid w:val="003C03D5"/>
    <w:rsid w:val="003C1D61"/>
    <w:rsid w:val="003C1F59"/>
    <w:rsid w:val="003C3F5F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3302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5664"/>
    <w:rsid w:val="004341AE"/>
    <w:rsid w:val="00434663"/>
    <w:rsid w:val="00441CA7"/>
    <w:rsid w:val="00442382"/>
    <w:rsid w:val="00450ACD"/>
    <w:rsid w:val="00453BD3"/>
    <w:rsid w:val="004551FA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5529"/>
    <w:rsid w:val="00507AA9"/>
    <w:rsid w:val="00507FC7"/>
    <w:rsid w:val="00515D23"/>
    <w:rsid w:val="005169B5"/>
    <w:rsid w:val="0051742B"/>
    <w:rsid w:val="0053325A"/>
    <w:rsid w:val="0053643F"/>
    <w:rsid w:val="005376A1"/>
    <w:rsid w:val="005475FA"/>
    <w:rsid w:val="0055547B"/>
    <w:rsid w:val="00555677"/>
    <w:rsid w:val="00556A74"/>
    <w:rsid w:val="005678EC"/>
    <w:rsid w:val="00571167"/>
    <w:rsid w:val="00572C7D"/>
    <w:rsid w:val="00573A63"/>
    <w:rsid w:val="00576DA0"/>
    <w:rsid w:val="0058021F"/>
    <w:rsid w:val="00581AE4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C4C8B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41FF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04EFE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34862"/>
    <w:rsid w:val="0064168C"/>
    <w:rsid w:val="00641CC1"/>
    <w:rsid w:val="0064715C"/>
    <w:rsid w:val="00650D49"/>
    <w:rsid w:val="00655435"/>
    <w:rsid w:val="006567F6"/>
    <w:rsid w:val="00660187"/>
    <w:rsid w:val="00661E80"/>
    <w:rsid w:val="00661FD6"/>
    <w:rsid w:val="006700EA"/>
    <w:rsid w:val="006709DE"/>
    <w:rsid w:val="00672122"/>
    <w:rsid w:val="00676AC6"/>
    <w:rsid w:val="00676ACA"/>
    <w:rsid w:val="00683BE8"/>
    <w:rsid w:val="006849B6"/>
    <w:rsid w:val="00686E65"/>
    <w:rsid w:val="00687040"/>
    <w:rsid w:val="006918A2"/>
    <w:rsid w:val="00693018"/>
    <w:rsid w:val="006A1692"/>
    <w:rsid w:val="006A1DA4"/>
    <w:rsid w:val="006A6462"/>
    <w:rsid w:val="006B0CAB"/>
    <w:rsid w:val="006B24E7"/>
    <w:rsid w:val="006B2A87"/>
    <w:rsid w:val="006B2C68"/>
    <w:rsid w:val="006B3110"/>
    <w:rsid w:val="006B3799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369C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0760"/>
    <w:rsid w:val="007516C5"/>
    <w:rsid w:val="007517FF"/>
    <w:rsid w:val="007525DC"/>
    <w:rsid w:val="00754EBE"/>
    <w:rsid w:val="00754ED5"/>
    <w:rsid w:val="0075532B"/>
    <w:rsid w:val="00757079"/>
    <w:rsid w:val="00770826"/>
    <w:rsid w:val="0077418F"/>
    <w:rsid w:val="007746DE"/>
    <w:rsid w:val="00776621"/>
    <w:rsid w:val="00776846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2192"/>
    <w:rsid w:val="007D3F6C"/>
    <w:rsid w:val="007D53C8"/>
    <w:rsid w:val="007D6AE2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FD9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44D5"/>
    <w:rsid w:val="008462A9"/>
    <w:rsid w:val="00850E45"/>
    <w:rsid w:val="00855406"/>
    <w:rsid w:val="00855600"/>
    <w:rsid w:val="0085756A"/>
    <w:rsid w:val="00860937"/>
    <w:rsid w:val="00862BB9"/>
    <w:rsid w:val="00871109"/>
    <w:rsid w:val="00871911"/>
    <w:rsid w:val="00873AD5"/>
    <w:rsid w:val="00883C41"/>
    <w:rsid w:val="00884542"/>
    <w:rsid w:val="008A07E2"/>
    <w:rsid w:val="008A5924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47BC"/>
    <w:rsid w:val="008D54A8"/>
    <w:rsid w:val="008E071E"/>
    <w:rsid w:val="008E0901"/>
    <w:rsid w:val="008E52B0"/>
    <w:rsid w:val="008E655C"/>
    <w:rsid w:val="008E6B48"/>
    <w:rsid w:val="008E79C0"/>
    <w:rsid w:val="008F73F7"/>
    <w:rsid w:val="00900DC5"/>
    <w:rsid w:val="009010B1"/>
    <w:rsid w:val="00901713"/>
    <w:rsid w:val="0090438D"/>
    <w:rsid w:val="0090614C"/>
    <w:rsid w:val="00906F47"/>
    <w:rsid w:val="00911339"/>
    <w:rsid w:val="009144B9"/>
    <w:rsid w:val="009148C4"/>
    <w:rsid w:val="00916564"/>
    <w:rsid w:val="009223D8"/>
    <w:rsid w:val="00923EB1"/>
    <w:rsid w:val="009244F1"/>
    <w:rsid w:val="00930563"/>
    <w:rsid w:val="009308AA"/>
    <w:rsid w:val="009332A2"/>
    <w:rsid w:val="0093615C"/>
    <w:rsid w:val="00936DB9"/>
    <w:rsid w:val="00937834"/>
    <w:rsid w:val="0094136B"/>
    <w:rsid w:val="009428DB"/>
    <w:rsid w:val="009440B2"/>
    <w:rsid w:val="00947B10"/>
    <w:rsid w:val="00950B74"/>
    <w:rsid w:val="009528F0"/>
    <w:rsid w:val="00953339"/>
    <w:rsid w:val="0095695B"/>
    <w:rsid w:val="00957E57"/>
    <w:rsid w:val="00962914"/>
    <w:rsid w:val="00964A2D"/>
    <w:rsid w:val="00964CED"/>
    <w:rsid w:val="00966CA9"/>
    <w:rsid w:val="00971A80"/>
    <w:rsid w:val="00975B42"/>
    <w:rsid w:val="0097796C"/>
    <w:rsid w:val="009808E3"/>
    <w:rsid w:val="00990BAD"/>
    <w:rsid w:val="00992E78"/>
    <w:rsid w:val="0099339F"/>
    <w:rsid w:val="009956BF"/>
    <w:rsid w:val="009977A3"/>
    <w:rsid w:val="009A79BA"/>
    <w:rsid w:val="009A7A00"/>
    <w:rsid w:val="009A7D84"/>
    <w:rsid w:val="009B0BC7"/>
    <w:rsid w:val="009B2E5B"/>
    <w:rsid w:val="009B46A3"/>
    <w:rsid w:val="009C105D"/>
    <w:rsid w:val="009C333C"/>
    <w:rsid w:val="009C3845"/>
    <w:rsid w:val="009C4F05"/>
    <w:rsid w:val="009D2194"/>
    <w:rsid w:val="009D38FE"/>
    <w:rsid w:val="009E5439"/>
    <w:rsid w:val="009F0223"/>
    <w:rsid w:val="009F0C72"/>
    <w:rsid w:val="009F3C8F"/>
    <w:rsid w:val="009F5329"/>
    <w:rsid w:val="009F72F8"/>
    <w:rsid w:val="009F76E7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23921"/>
    <w:rsid w:val="00A33208"/>
    <w:rsid w:val="00A33F9E"/>
    <w:rsid w:val="00A430D2"/>
    <w:rsid w:val="00A51F02"/>
    <w:rsid w:val="00A530F4"/>
    <w:rsid w:val="00A5724F"/>
    <w:rsid w:val="00A614C7"/>
    <w:rsid w:val="00A62E1F"/>
    <w:rsid w:val="00A636AD"/>
    <w:rsid w:val="00A70FCB"/>
    <w:rsid w:val="00A723F9"/>
    <w:rsid w:val="00A73CDE"/>
    <w:rsid w:val="00A74749"/>
    <w:rsid w:val="00A83156"/>
    <w:rsid w:val="00A84AC2"/>
    <w:rsid w:val="00A95E05"/>
    <w:rsid w:val="00A9643F"/>
    <w:rsid w:val="00AA063A"/>
    <w:rsid w:val="00AA2B33"/>
    <w:rsid w:val="00AA3590"/>
    <w:rsid w:val="00AA3DEE"/>
    <w:rsid w:val="00AB0F1B"/>
    <w:rsid w:val="00AB2439"/>
    <w:rsid w:val="00AB44D1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B019E3"/>
    <w:rsid w:val="00B028C8"/>
    <w:rsid w:val="00B04A6E"/>
    <w:rsid w:val="00B1531F"/>
    <w:rsid w:val="00B21A67"/>
    <w:rsid w:val="00B26814"/>
    <w:rsid w:val="00B271B5"/>
    <w:rsid w:val="00B317D5"/>
    <w:rsid w:val="00B3212C"/>
    <w:rsid w:val="00B340C9"/>
    <w:rsid w:val="00B35C22"/>
    <w:rsid w:val="00B366D1"/>
    <w:rsid w:val="00B43AEC"/>
    <w:rsid w:val="00B457F3"/>
    <w:rsid w:val="00B47318"/>
    <w:rsid w:val="00B50DEA"/>
    <w:rsid w:val="00B51403"/>
    <w:rsid w:val="00B5155B"/>
    <w:rsid w:val="00B51CBA"/>
    <w:rsid w:val="00B5380B"/>
    <w:rsid w:val="00B56013"/>
    <w:rsid w:val="00B57689"/>
    <w:rsid w:val="00B619EC"/>
    <w:rsid w:val="00B61D00"/>
    <w:rsid w:val="00B6682D"/>
    <w:rsid w:val="00B671E4"/>
    <w:rsid w:val="00B7335A"/>
    <w:rsid w:val="00B85F8F"/>
    <w:rsid w:val="00B9222C"/>
    <w:rsid w:val="00B9657E"/>
    <w:rsid w:val="00B96AB9"/>
    <w:rsid w:val="00B979FC"/>
    <w:rsid w:val="00B97D93"/>
    <w:rsid w:val="00BA3316"/>
    <w:rsid w:val="00BA4D6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9F3"/>
    <w:rsid w:val="00BE1A9B"/>
    <w:rsid w:val="00BE1D04"/>
    <w:rsid w:val="00BF5434"/>
    <w:rsid w:val="00C00837"/>
    <w:rsid w:val="00C042FC"/>
    <w:rsid w:val="00C043FD"/>
    <w:rsid w:val="00C20487"/>
    <w:rsid w:val="00C210A7"/>
    <w:rsid w:val="00C22E95"/>
    <w:rsid w:val="00C23B74"/>
    <w:rsid w:val="00C27DE9"/>
    <w:rsid w:val="00C31EC7"/>
    <w:rsid w:val="00C32D20"/>
    <w:rsid w:val="00C36549"/>
    <w:rsid w:val="00C36634"/>
    <w:rsid w:val="00C3780A"/>
    <w:rsid w:val="00C44EFC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1F29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37E0"/>
    <w:rsid w:val="00CE3B7F"/>
    <w:rsid w:val="00CE47A8"/>
    <w:rsid w:val="00CE7A6D"/>
    <w:rsid w:val="00CF0BBE"/>
    <w:rsid w:val="00CF195B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128A"/>
    <w:rsid w:val="00D329CF"/>
    <w:rsid w:val="00D35756"/>
    <w:rsid w:val="00D35F4F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0EA4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282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ACF"/>
    <w:rsid w:val="00DD7BCA"/>
    <w:rsid w:val="00DE13BF"/>
    <w:rsid w:val="00DE3CAF"/>
    <w:rsid w:val="00DE6135"/>
    <w:rsid w:val="00DF28D3"/>
    <w:rsid w:val="00DF298D"/>
    <w:rsid w:val="00DF3917"/>
    <w:rsid w:val="00E0188A"/>
    <w:rsid w:val="00E063ED"/>
    <w:rsid w:val="00E06F99"/>
    <w:rsid w:val="00E12AC1"/>
    <w:rsid w:val="00E1699B"/>
    <w:rsid w:val="00E21D5B"/>
    <w:rsid w:val="00E26309"/>
    <w:rsid w:val="00E27949"/>
    <w:rsid w:val="00E378FA"/>
    <w:rsid w:val="00E37D68"/>
    <w:rsid w:val="00E41CA8"/>
    <w:rsid w:val="00E4342A"/>
    <w:rsid w:val="00E464F6"/>
    <w:rsid w:val="00E47129"/>
    <w:rsid w:val="00E50AB5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A6E7C"/>
    <w:rsid w:val="00EB4DE9"/>
    <w:rsid w:val="00EB5E0C"/>
    <w:rsid w:val="00EC157E"/>
    <w:rsid w:val="00EC28C7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2D7"/>
    <w:rsid w:val="00EF3A89"/>
    <w:rsid w:val="00EF70A0"/>
    <w:rsid w:val="00F00011"/>
    <w:rsid w:val="00F03DE6"/>
    <w:rsid w:val="00F0475F"/>
    <w:rsid w:val="00F071A7"/>
    <w:rsid w:val="00F07C85"/>
    <w:rsid w:val="00F103A6"/>
    <w:rsid w:val="00F11A32"/>
    <w:rsid w:val="00F1314E"/>
    <w:rsid w:val="00F14C9B"/>
    <w:rsid w:val="00F156A6"/>
    <w:rsid w:val="00F1575E"/>
    <w:rsid w:val="00F17851"/>
    <w:rsid w:val="00F17CED"/>
    <w:rsid w:val="00F24BA2"/>
    <w:rsid w:val="00F24C4E"/>
    <w:rsid w:val="00F2559E"/>
    <w:rsid w:val="00F26A84"/>
    <w:rsid w:val="00F279FD"/>
    <w:rsid w:val="00F347F2"/>
    <w:rsid w:val="00F42526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093B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7548"/>
    <w:rsid w:val="00FB1CBB"/>
    <w:rsid w:val="00FB5C4B"/>
    <w:rsid w:val="00FC126F"/>
    <w:rsid w:val="00FC24B9"/>
    <w:rsid w:val="00FC29B0"/>
    <w:rsid w:val="00FC2E6C"/>
    <w:rsid w:val="00FC38D1"/>
    <w:rsid w:val="00FC3A73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8A98-DD26-4DB8-85BE-78592FDC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1531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nio</cp:lastModifiedBy>
  <cp:revision>141</cp:revision>
  <cp:lastPrinted>2015-11-19T13:25:00Z</cp:lastPrinted>
  <dcterms:created xsi:type="dcterms:W3CDTF">2015-09-02T11:54:00Z</dcterms:created>
  <dcterms:modified xsi:type="dcterms:W3CDTF">2015-11-20T13:45:00Z</dcterms:modified>
</cp:coreProperties>
</file>